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3C45F">
      <w:pPr>
        <w:spacing w:after="240" w:afterLines="100"/>
        <w:ind w:left="0" w:leftChars="0" w:firstLine="0" w:firstLineChars="0"/>
        <w:jc w:val="center"/>
        <w:rPr>
          <w:rFonts w:hint="eastAsia" w:ascii="宋体" w:hAnsi="宋体" w:eastAsia="宋体"/>
          <w:b/>
          <w:sz w:val="52"/>
          <w:szCs w:val="52"/>
        </w:rPr>
      </w:pPr>
      <w:r>
        <w:rPr>
          <w:rFonts w:hint="eastAsia" w:ascii="宋体" w:hAnsi="宋体" w:eastAsia="宋体"/>
          <w:b/>
          <w:sz w:val="52"/>
          <w:szCs w:val="52"/>
        </w:rPr>
        <w:t>中等职业学校</w:t>
      </w:r>
    </w:p>
    <w:p w14:paraId="62A1605D">
      <w:pPr>
        <w:jc w:val="center"/>
        <w:rPr>
          <w:rFonts w:hint="eastAsia" w:ascii="宋体" w:hAnsi="宋体" w:eastAsia="宋体"/>
          <w:b/>
          <w:sz w:val="72"/>
          <w:szCs w:val="72"/>
        </w:rPr>
      </w:pPr>
      <w:r>
        <w:rPr>
          <w:rFonts w:hint="eastAsia" w:ascii="黑体" w:hAnsi="黑体" w:eastAsia="黑体" w:cs="黑体"/>
          <w:b/>
          <w:sz w:val="72"/>
          <w:szCs w:val="72"/>
          <w:lang w:val="en-US" w:eastAsia="zh-CN"/>
        </w:rPr>
        <w:t>无人机操控与维护</w:t>
      </w:r>
      <w:r>
        <w:rPr>
          <w:rFonts w:hint="eastAsia" w:ascii="黑体" w:hAnsi="黑体" w:eastAsia="黑体" w:cs="黑体"/>
          <w:b/>
          <w:sz w:val="72"/>
          <w:szCs w:val="72"/>
        </w:rPr>
        <w:t>专业</w:t>
      </w:r>
    </w:p>
    <w:p w14:paraId="76FFC977">
      <w:pPr>
        <w:jc w:val="center"/>
        <w:rPr>
          <w:rFonts w:hint="eastAsia" w:ascii="宋体" w:hAnsi="宋体" w:eastAsia="宋体"/>
          <w:b/>
          <w:sz w:val="72"/>
          <w:szCs w:val="72"/>
        </w:rPr>
      </w:pPr>
      <w:r>
        <w:rPr>
          <w:rFonts w:hint="eastAsia" w:ascii="黑体" w:hAnsi="黑体" w:eastAsia="黑体" w:cs="黑体"/>
          <w:b/>
          <w:sz w:val="72"/>
          <w:szCs w:val="72"/>
        </w:rPr>
        <w:t>人才培养方案</w:t>
      </w:r>
    </w:p>
    <w:p w14:paraId="2BA78D36">
      <w:pPr>
        <w:jc w:val="center"/>
        <w:rPr>
          <w:rFonts w:hint="eastAsia" w:ascii="宋体" w:hAnsi="宋体" w:eastAsia="宋体"/>
          <w:b/>
        </w:rPr>
      </w:pPr>
      <w:r>
        <w:rPr>
          <w:rFonts w:hint="eastAsia" w:ascii="黑体" w:hAnsi="黑体" w:eastAsia="黑体" w:cs="黑体"/>
          <w:b/>
        </w:rPr>
        <w:t>（专业代码：83300）</w:t>
      </w:r>
    </w:p>
    <w:p w14:paraId="1BE6BE07">
      <w:pPr>
        <w:jc w:val="center"/>
        <w:rPr>
          <w:rFonts w:hint="eastAsia" w:ascii="宋体" w:hAnsi="宋体" w:eastAsia="宋体"/>
          <w:sz w:val="28"/>
          <w:szCs w:val="28"/>
        </w:rPr>
      </w:pPr>
    </w:p>
    <w:p w14:paraId="676B3B9E">
      <w:pPr>
        <w:jc w:val="center"/>
        <w:rPr>
          <w:rFonts w:hint="eastAsia" w:ascii="宋体" w:hAnsi="宋体" w:eastAsia="宋体"/>
          <w:sz w:val="28"/>
          <w:szCs w:val="28"/>
        </w:rPr>
      </w:pPr>
    </w:p>
    <w:p w14:paraId="5BE778BD">
      <w:pPr>
        <w:jc w:val="center"/>
        <w:rPr>
          <w:rFonts w:hint="eastAsia" w:ascii="宋体" w:hAnsi="宋体" w:eastAsia="宋体"/>
          <w:sz w:val="28"/>
          <w:szCs w:val="28"/>
        </w:rPr>
      </w:pPr>
    </w:p>
    <w:p w14:paraId="15460A18">
      <w:pPr>
        <w:spacing w:line="360" w:lineRule="auto"/>
        <w:jc w:val="center"/>
        <w:rPr>
          <w:rFonts w:hint="eastAsia" w:ascii="宋体" w:hAnsi="宋体" w:eastAsia="宋体"/>
          <w:sz w:val="28"/>
          <w:szCs w:val="28"/>
        </w:rPr>
      </w:pPr>
    </w:p>
    <w:p w14:paraId="6ADE5A3A">
      <w:pPr>
        <w:spacing w:line="360" w:lineRule="auto"/>
        <w:ind w:left="0" w:leftChars="0" w:firstLine="0" w:firstLineChars="0"/>
        <w:jc w:val="both"/>
        <w:rPr>
          <w:rFonts w:hint="eastAsia" w:ascii="宋体" w:hAnsi="宋体" w:eastAsia="宋体"/>
          <w:sz w:val="28"/>
          <w:szCs w:val="28"/>
        </w:rPr>
      </w:pPr>
    </w:p>
    <w:p w14:paraId="6A94478A">
      <w:pPr>
        <w:spacing w:line="360" w:lineRule="auto"/>
        <w:jc w:val="center"/>
        <w:rPr>
          <w:rFonts w:hint="eastAsia" w:ascii="宋体" w:hAnsi="宋体" w:eastAsia="宋体"/>
          <w:b/>
          <w:sz w:val="28"/>
          <w:szCs w:val="28"/>
        </w:rPr>
      </w:pPr>
    </w:p>
    <w:p w14:paraId="447ED1EB">
      <w:pPr>
        <w:spacing w:line="360" w:lineRule="auto"/>
        <w:ind w:left="2940" w:leftChars="0" w:firstLine="420" w:firstLineChars="0"/>
        <w:rPr>
          <w:rFonts w:hint="eastAsia" w:ascii="宋体" w:hAnsi="宋体" w:eastAsia="黑体"/>
          <w:b/>
          <w:sz w:val="28"/>
          <w:szCs w:val="28"/>
          <w:lang w:eastAsia="zh-CN"/>
        </w:rPr>
      </w:pPr>
      <w:r>
        <w:rPr>
          <w:rFonts w:hint="eastAsia" w:ascii="黑体" w:hAnsi="黑体" w:eastAsia="黑体" w:cs="黑体"/>
          <w:b/>
          <w:sz w:val="28"/>
          <w:szCs w:val="28"/>
        </w:rPr>
        <w:t>编 制 人：</w:t>
      </w:r>
      <w:r>
        <w:rPr>
          <w:rFonts w:hint="eastAsia" w:ascii="黑体" w:hAnsi="黑体" w:eastAsia="黑体" w:cs="黑体"/>
          <w:b/>
          <w:sz w:val="28"/>
          <w:szCs w:val="28"/>
          <w:lang w:val="en-US" w:eastAsia="zh-CN"/>
        </w:rPr>
        <w:t>程明</w:t>
      </w:r>
    </w:p>
    <w:p w14:paraId="39B9F046">
      <w:pPr>
        <w:spacing w:line="360" w:lineRule="auto"/>
        <w:ind w:left="2940" w:leftChars="0" w:firstLine="420" w:firstLineChars="0"/>
        <w:rPr>
          <w:rFonts w:hint="eastAsia" w:ascii="宋体" w:hAnsi="宋体" w:eastAsia="黑体"/>
          <w:b/>
          <w:sz w:val="28"/>
          <w:szCs w:val="28"/>
          <w:lang w:eastAsia="zh-CN"/>
        </w:rPr>
      </w:pPr>
      <w:r>
        <w:rPr>
          <w:rFonts w:hint="eastAsia" w:ascii="黑体" w:hAnsi="黑体" w:eastAsia="黑体" w:cs="黑体"/>
          <w:b/>
          <w:sz w:val="28"/>
          <w:szCs w:val="28"/>
        </w:rPr>
        <w:t>审 核 人：</w:t>
      </w:r>
      <w:r>
        <w:rPr>
          <w:rFonts w:hint="eastAsia" w:ascii="黑体" w:hAnsi="黑体" w:eastAsia="黑体" w:cs="黑体"/>
          <w:b/>
          <w:sz w:val="28"/>
          <w:szCs w:val="28"/>
          <w:lang w:val="en-US" w:eastAsia="zh-CN"/>
        </w:rPr>
        <w:t>董华</w:t>
      </w:r>
    </w:p>
    <w:p w14:paraId="64D3F653">
      <w:pPr>
        <w:spacing w:line="360" w:lineRule="auto"/>
        <w:ind w:left="2940" w:leftChars="0" w:firstLine="420" w:firstLineChars="0"/>
        <w:rPr>
          <w:rFonts w:hint="eastAsia" w:ascii="宋体" w:hAnsi="宋体" w:eastAsia="黑体"/>
          <w:b/>
          <w:sz w:val="28"/>
          <w:szCs w:val="28"/>
          <w:lang w:eastAsia="zh-CN"/>
        </w:rPr>
      </w:pPr>
      <w:r>
        <w:rPr>
          <w:rFonts w:hint="eastAsia" w:ascii="黑体" w:hAnsi="黑体" w:eastAsia="黑体" w:cs="黑体"/>
          <w:b/>
          <w:sz w:val="28"/>
          <w:szCs w:val="28"/>
        </w:rPr>
        <w:t>审 批 人：</w:t>
      </w:r>
      <w:r>
        <w:rPr>
          <w:rFonts w:hint="eastAsia" w:ascii="黑体" w:hAnsi="黑体" w:eastAsia="黑体" w:cs="黑体"/>
          <w:b/>
          <w:sz w:val="28"/>
          <w:szCs w:val="28"/>
          <w:lang w:val="en-US" w:eastAsia="zh-CN"/>
        </w:rPr>
        <w:t>胡斌</w:t>
      </w:r>
    </w:p>
    <w:p w14:paraId="5B308497">
      <w:pPr>
        <w:spacing w:line="360" w:lineRule="auto"/>
        <w:ind w:left="2940" w:leftChars="0" w:firstLine="420" w:firstLineChars="0"/>
        <w:rPr>
          <w:rFonts w:hint="eastAsia" w:ascii="宋体" w:hAnsi="宋体" w:eastAsia="宋体"/>
          <w:b/>
          <w:sz w:val="28"/>
          <w:szCs w:val="28"/>
        </w:rPr>
      </w:pPr>
      <w:r>
        <w:rPr>
          <w:rFonts w:hint="eastAsia" w:ascii="黑体" w:hAnsi="黑体" w:eastAsia="黑体" w:cs="黑体"/>
          <w:b/>
          <w:sz w:val="28"/>
          <w:szCs w:val="28"/>
        </w:rPr>
        <w:t>修订日期：</w:t>
      </w:r>
      <w:r>
        <w:rPr>
          <w:rFonts w:hint="eastAsia" w:ascii="黑体" w:hAnsi="黑体" w:eastAsia="黑体" w:cs="黑体"/>
          <w:b/>
          <w:sz w:val="28"/>
          <w:szCs w:val="28"/>
          <w:lang w:val="en-US" w:eastAsia="zh-CN"/>
        </w:rPr>
        <w:t>2025年10月</w:t>
      </w:r>
      <w:r>
        <w:rPr>
          <w:rFonts w:hint="eastAsia" w:ascii="黑体" w:hAnsi="黑体" w:eastAsia="黑体" w:cs="黑体"/>
          <w:b/>
          <w:sz w:val="28"/>
          <w:szCs w:val="28"/>
        </w:rPr>
        <w:t xml:space="preserve"> </w:t>
      </w:r>
    </w:p>
    <w:p w14:paraId="58331059">
      <w:pPr>
        <w:jc w:val="center"/>
        <w:rPr>
          <w:rFonts w:hint="eastAsia" w:ascii="宋体" w:hAnsi="宋体" w:eastAsia="宋体"/>
          <w:b/>
          <w:sz w:val="28"/>
          <w:szCs w:val="28"/>
        </w:rPr>
      </w:pPr>
    </w:p>
    <w:p w14:paraId="029F04EA">
      <w:pPr>
        <w:jc w:val="center"/>
        <w:rPr>
          <w:rFonts w:hint="eastAsia" w:ascii="宋体" w:hAnsi="宋体" w:eastAsia="宋体"/>
          <w:b/>
          <w:sz w:val="28"/>
          <w:szCs w:val="28"/>
        </w:rPr>
      </w:pPr>
    </w:p>
    <w:p w14:paraId="79EB2674">
      <w:pPr>
        <w:jc w:val="center"/>
        <w:rPr>
          <w:rFonts w:hint="eastAsia" w:ascii="宋体" w:hAnsi="宋体" w:eastAsia="宋体"/>
          <w:b/>
          <w:sz w:val="28"/>
          <w:szCs w:val="28"/>
        </w:rPr>
      </w:pPr>
    </w:p>
    <w:p w14:paraId="51D83BE3">
      <w:pPr>
        <w:ind w:left="0" w:leftChars="0" w:firstLine="0" w:firstLineChars="0"/>
        <w:jc w:val="both"/>
        <w:rPr>
          <w:rFonts w:hint="eastAsia" w:ascii="宋体" w:hAnsi="宋体" w:eastAsia="宋体"/>
          <w:b/>
          <w:sz w:val="28"/>
          <w:szCs w:val="28"/>
        </w:rPr>
      </w:pPr>
    </w:p>
    <w:p w14:paraId="30297796">
      <w:pPr>
        <w:jc w:val="center"/>
        <w:rPr>
          <w:rFonts w:hint="eastAsia" w:ascii="宋体" w:hAnsi="宋体" w:eastAsia="宋体"/>
          <w:b/>
          <w:sz w:val="28"/>
          <w:szCs w:val="28"/>
        </w:rPr>
      </w:pPr>
    </w:p>
    <w:p w14:paraId="1A0078C9">
      <w:pPr>
        <w:jc w:val="center"/>
        <w:rPr>
          <w:rFonts w:hint="eastAsia" w:ascii="宋体" w:hAnsi="宋体" w:eastAsia="宋体"/>
        </w:rPr>
      </w:pPr>
    </w:p>
    <w:p w14:paraId="6B869FC2">
      <w:pPr>
        <w:jc w:val="center"/>
        <w:rPr>
          <w:rFonts w:ascii="宋体" w:hAnsi="宋体" w:eastAsia="宋体"/>
          <w:b/>
          <w:sz w:val="52"/>
          <w:szCs w:val="52"/>
        </w:rPr>
      </w:pPr>
      <w:r>
        <w:rPr>
          <w:rFonts w:hint="eastAsia" w:ascii="黑体" w:hAnsi="黑体" w:eastAsia="黑体" w:cs="黑体"/>
          <w:b/>
          <w:sz w:val="52"/>
          <w:szCs w:val="52"/>
          <w:lang w:val="en-US" w:eastAsia="zh-CN"/>
        </w:rPr>
        <w:t>宣城市机械电子工程学校</w:t>
      </w:r>
    </w:p>
    <w:p w14:paraId="048F1FF4">
      <w:pPr>
        <w:keepNext w:val="0"/>
        <w:keepLines w:val="0"/>
        <w:pageBreakBefore w:val="0"/>
        <w:widowControl/>
        <w:kinsoku/>
        <w:wordWrap/>
        <w:overflowPunct/>
        <w:topLinePunct w:val="0"/>
        <w:autoSpaceDE/>
        <w:autoSpaceDN/>
        <w:bidi w:val="0"/>
        <w:adjustRightInd/>
        <w:snapToGrid/>
        <w:spacing w:line="528" w:lineRule="auto"/>
        <w:ind w:right="0" w:rightChars="0"/>
        <w:jc w:val="both"/>
        <w:textAlignment w:val="auto"/>
        <w:rPr>
          <w:rFonts w:ascii="宋体" w:hAnsi="宋体" w:eastAsia="宋体" w:cstheme="minorBidi"/>
          <w:kern w:val="2"/>
          <w:sz w:val="28"/>
          <w:szCs w:val="32"/>
          <w:lang w:val="en-US" w:eastAsia="zh-CN" w:bidi="ar-SA"/>
        </w:rPr>
        <w:sectPr>
          <w:footerReference r:id="rId3" w:type="default"/>
          <w:pgSz w:w="11906" w:h="16838"/>
          <w:pgMar w:top="1417" w:right="1587" w:bottom="1417" w:left="1587"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pPr>
    </w:p>
    <w:sdt>
      <w:sdtPr>
        <w:rPr>
          <w:rFonts w:ascii="宋体" w:hAnsi="宋体" w:eastAsia="宋体" w:cstheme="minorBidi"/>
          <w:b/>
          <w:bCs/>
          <w:kern w:val="2"/>
          <w:sz w:val="44"/>
          <w:szCs w:val="44"/>
          <w:lang w:val="en-US" w:eastAsia="zh-CN" w:bidi="ar-SA"/>
        </w:rPr>
        <w:id w:val="147455468"/>
        <w15:color w:val="DBDBDB"/>
        <w:docPartObj>
          <w:docPartGallery w:val="Table of Contents"/>
          <w:docPartUnique/>
        </w:docPartObj>
      </w:sdtPr>
      <w:sdtEndPr>
        <w:rPr>
          <w:rFonts w:asciiTheme="minorHAnsi" w:hAnsiTheme="minorHAnsi" w:eastAsiaTheme="minorEastAsia" w:cstheme="minorBidi"/>
          <w:b/>
          <w:bCs/>
          <w:kern w:val="2"/>
          <w:sz w:val="21"/>
          <w:szCs w:val="22"/>
          <w:lang w:val="en-US" w:eastAsia="zh-CN" w:bidi="ar-SA"/>
        </w:rPr>
      </w:sdtEndPr>
      <w:sdtContent>
        <w:p w14:paraId="292D86FE">
          <w:pPr>
            <w:widowControl w:val="0"/>
            <w:spacing w:before="0" w:beforeLines="0" w:after="0" w:afterLines="0" w:line="240" w:lineRule="auto"/>
            <w:ind w:left="0" w:leftChars="0" w:right="0" w:rightChars="0" w:firstLine="0" w:firstLineChars="0"/>
            <w:jc w:val="center"/>
            <w:rPr>
              <w:rFonts w:ascii="宋体" w:hAnsi="宋体" w:eastAsia="宋体" w:cstheme="minorBidi"/>
              <w:b/>
              <w:bCs/>
              <w:kern w:val="2"/>
              <w:sz w:val="44"/>
              <w:szCs w:val="44"/>
              <w:lang w:val="en-US" w:eastAsia="zh-CN" w:bidi="ar-SA"/>
            </w:rPr>
          </w:pPr>
          <w:r>
            <w:rPr>
              <w:rFonts w:ascii="宋体" w:hAnsi="宋体" w:eastAsia="宋体" w:cstheme="minorBidi"/>
              <w:b/>
              <w:bCs/>
              <w:kern w:val="2"/>
              <w:sz w:val="44"/>
              <w:szCs w:val="44"/>
              <w:lang w:val="en-US" w:eastAsia="zh-CN" w:bidi="ar-SA"/>
            </w:rPr>
            <w:t>目</w:t>
          </w:r>
          <w:r>
            <w:rPr>
              <w:rFonts w:hint="eastAsia" w:ascii="宋体" w:hAnsi="宋体" w:eastAsia="宋体" w:cstheme="minorBidi"/>
              <w:b/>
              <w:bCs/>
              <w:kern w:val="2"/>
              <w:sz w:val="44"/>
              <w:szCs w:val="44"/>
              <w:lang w:val="en-US" w:eastAsia="zh-CN" w:bidi="ar-SA"/>
            </w:rPr>
            <w:t xml:space="preserve">  </w:t>
          </w:r>
          <w:bookmarkStart w:id="22" w:name="_GoBack"/>
          <w:bookmarkEnd w:id="22"/>
          <w:r>
            <w:rPr>
              <w:rFonts w:ascii="宋体" w:hAnsi="宋体" w:eastAsia="宋体" w:cstheme="minorBidi"/>
              <w:b/>
              <w:bCs/>
              <w:kern w:val="2"/>
              <w:sz w:val="44"/>
              <w:szCs w:val="44"/>
              <w:lang w:val="en-US" w:eastAsia="zh-CN" w:bidi="ar-SA"/>
            </w:rPr>
            <w:t>录</w:t>
          </w:r>
        </w:p>
        <w:p w14:paraId="52DCE417">
          <w:pPr>
            <w:pStyle w:val="9"/>
            <w:tabs>
              <w:tab w:val="right" w:leader="dot" w:pos="8306"/>
            </w:tabs>
            <w:spacing w:line="360" w:lineRule="auto"/>
            <w:ind w:left="0" w:leftChars="0" w:firstLine="0" w:firstLineChars="0"/>
            <w:rPr>
              <w:rFonts w:asciiTheme="minorHAnsi" w:hAnsiTheme="minorHAnsi" w:eastAsiaTheme="minorEastAsia" w:cstheme="minorBidi"/>
              <w:kern w:val="2"/>
              <w:sz w:val="21"/>
              <w:szCs w:val="22"/>
              <w:lang w:val="en-US" w:eastAsia="zh-CN" w:bidi="ar-SA"/>
            </w:rPr>
          </w:pPr>
        </w:p>
        <w:p w14:paraId="7D6FC929">
          <w:pPr>
            <w:pStyle w:val="9"/>
            <w:tabs>
              <w:tab w:val="right" w:leader="dot" w:pos="8306"/>
            </w:tabs>
            <w:spacing w:line="360" w:lineRule="auto"/>
            <w:ind w:left="0" w:leftChars="0" w:firstLine="0" w:firstLineChars="0"/>
            <w:rPr>
              <w:rFonts w:hint="eastAsia" w:ascii="黑体" w:hAnsi="黑体" w:eastAsia="黑体" w:cs="黑体"/>
              <w:sz w:val="24"/>
              <w:szCs w:val="24"/>
            </w:rPr>
          </w:pPr>
          <w:r>
            <w:rPr>
              <w:rFonts w:asciiTheme="minorHAnsi" w:hAnsiTheme="minorHAnsi" w:eastAsiaTheme="minorEastAsia" w:cstheme="minorBidi"/>
              <w:kern w:val="2"/>
              <w:sz w:val="21"/>
              <w:szCs w:val="22"/>
              <w:lang w:val="en-US" w:eastAsia="zh-CN" w:bidi="ar-SA"/>
            </w:rPr>
            <w:fldChar w:fldCharType="begin"/>
          </w:r>
          <w:r>
            <w:rPr>
              <w:rFonts w:asciiTheme="minorHAnsi" w:hAnsiTheme="minorHAnsi" w:eastAsiaTheme="minorEastAsia" w:cstheme="minorBidi"/>
              <w:kern w:val="2"/>
              <w:sz w:val="21"/>
              <w:szCs w:val="22"/>
              <w:lang w:val="en-US" w:eastAsia="zh-CN" w:bidi="ar-SA"/>
            </w:rPr>
            <w:instrText xml:space="preserve">TOC \o "1-2" \h \u </w:instrText>
          </w:r>
          <w:r>
            <w:rPr>
              <w:rFonts w:asciiTheme="minorHAnsi" w:hAnsiTheme="minorHAnsi" w:eastAsiaTheme="minorEastAsia" w:cstheme="minorBidi"/>
              <w:kern w:val="2"/>
              <w:sz w:val="21"/>
              <w:szCs w:val="22"/>
              <w:lang w:val="en-US" w:eastAsia="zh-CN" w:bidi="ar-SA"/>
            </w:rPr>
            <w:fldChar w:fldCharType="separate"/>
          </w: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_Toc31686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一、</w:t>
          </w:r>
          <w:r>
            <w:rPr>
              <w:rFonts w:hint="eastAsia" w:ascii="黑体" w:hAnsi="黑体" w:eastAsia="黑体" w:cs="黑体"/>
              <w:sz w:val="24"/>
              <w:szCs w:val="24"/>
            </w:rPr>
            <w:t>专业名称及专业代码</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_Toc31686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10A3DDE9">
          <w:pPr>
            <w:pStyle w:val="9"/>
            <w:tabs>
              <w:tab w:val="right" w:leader="dot" w:pos="8306"/>
            </w:tabs>
            <w:spacing w:line="360" w:lineRule="auto"/>
            <w:ind w:left="0" w:leftChars="0" w:firstLine="0" w:firstLineChars="0"/>
            <w:rPr>
              <w:rFonts w:hint="eastAsia" w:ascii="黑体" w:hAnsi="黑体" w:eastAsia="黑体" w:cs="黑体"/>
              <w:sz w:val="24"/>
              <w:szCs w:val="24"/>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_Toc26716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二、</w:t>
          </w:r>
          <w:r>
            <w:rPr>
              <w:rFonts w:hint="eastAsia" w:ascii="黑体" w:hAnsi="黑体" w:eastAsia="黑体" w:cs="黑体"/>
              <w:sz w:val="24"/>
              <w:szCs w:val="24"/>
            </w:rPr>
            <w:t>入学要求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_Toc26716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473038F8">
          <w:pPr>
            <w:pStyle w:val="9"/>
            <w:tabs>
              <w:tab w:val="right" w:leader="dot" w:pos="8306"/>
            </w:tabs>
            <w:spacing w:line="360" w:lineRule="auto"/>
            <w:ind w:left="0" w:leftChars="0" w:firstLine="0" w:firstLineChars="0"/>
            <w:rPr>
              <w:rFonts w:hint="eastAsia" w:ascii="黑体" w:hAnsi="黑体" w:eastAsia="黑体" w:cs="黑体"/>
              <w:sz w:val="24"/>
              <w:szCs w:val="24"/>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_Toc18746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三、</w:t>
          </w:r>
          <w:r>
            <w:rPr>
              <w:rFonts w:hint="eastAsia" w:ascii="黑体" w:hAnsi="黑体" w:eastAsia="黑体" w:cs="黑体"/>
              <w:sz w:val="24"/>
              <w:szCs w:val="24"/>
            </w:rPr>
            <w:t>修业年限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_Toc18746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20632278">
          <w:pPr>
            <w:pStyle w:val="9"/>
            <w:tabs>
              <w:tab w:val="right" w:leader="dot" w:pos="8306"/>
            </w:tabs>
            <w:spacing w:line="360" w:lineRule="auto"/>
            <w:ind w:left="0" w:leftChars="0" w:firstLine="0" w:firstLineChars="0"/>
            <w:rPr>
              <w:rFonts w:hint="eastAsia" w:ascii="仿宋" w:hAnsi="仿宋" w:eastAsia="仿宋" w:cs="仿宋"/>
              <w:sz w:val="24"/>
              <w:szCs w:val="24"/>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_Toc945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四、</w:t>
          </w:r>
          <w:r>
            <w:rPr>
              <w:rFonts w:hint="eastAsia" w:ascii="黑体" w:hAnsi="黑体" w:eastAsia="黑体" w:cs="黑体"/>
              <w:sz w:val="24"/>
              <w:szCs w:val="24"/>
            </w:rPr>
            <w:t>职业面向</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_Toc945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67832D7F">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_Toc2631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一</w:t>
          </w:r>
          <w:r>
            <w:rPr>
              <w:rFonts w:hint="eastAsia" w:ascii="楷体" w:hAnsi="楷体" w:eastAsia="楷体" w:cs="楷体"/>
              <w:sz w:val="24"/>
              <w:szCs w:val="24"/>
              <w:lang w:eastAsia="zh-CN"/>
            </w:rPr>
            <w:t>）</w:t>
          </w:r>
          <w:r>
            <w:rPr>
              <w:rFonts w:hint="eastAsia" w:ascii="楷体" w:hAnsi="楷体" w:eastAsia="楷体" w:cs="楷体"/>
              <w:sz w:val="24"/>
              <w:szCs w:val="24"/>
            </w:rPr>
            <w:t>就业岗位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_Toc2631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3B6CE2FE">
          <w:pPr>
            <w:pStyle w:val="10"/>
            <w:tabs>
              <w:tab w:val="right" w:leader="dot" w:pos="8306"/>
            </w:tabs>
            <w:spacing w:line="360" w:lineRule="auto"/>
            <w:rPr>
              <w:rFonts w:hint="eastAsia" w:ascii="仿宋" w:hAnsi="仿宋" w:eastAsia="仿宋" w:cs="仿宋"/>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_Toc11523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二</w:t>
          </w:r>
          <w:r>
            <w:rPr>
              <w:rFonts w:hint="eastAsia" w:ascii="楷体" w:hAnsi="楷体" w:eastAsia="楷体" w:cs="楷体"/>
              <w:sz w:val="24"/>
              <w:szCs w:val="24"/>
              <w:lang w:eastAsia="zh-CN"/>
            </w:rPr>
            <w:t>）</w:t>
          </w:r>
          <w:r>
            <w:rPr>
              <w:rFonts w:hint="eastAsia" w:ascii="楷体" w:hAnsi="楷体" w:eastAsia="楷体" w:cs="楷体"/>
              <w:sz w:val="24"/>
              <w:szCs w:val="24"/>
            </w:rPr>
            <w:t>继续学习的对接专业：</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_Toc11523 \h </w:instrText>
          </w:r>
          <w:r>
            <w:rPr>
              <w:rFonts w:hint="eastAsia" w:ascii="楷体" w:hAnsi="楷体" w:eastAsia="楷体" w:cs="楷体"/>
              <w:sz w:val="24"/>
              <w:szCs w:val="24"/>
            </w:rPr>
            <w:fldChar w:fldCharType="separate"/>
          </w:r>
          <w:r>
            <w:rPr>
              <w:rFonts w:hint="eastAsia" w:ascii="楷体" w:hAnsi="楷体" w:eastAsia="楷体" w:cs="楷体"/>
              <w:sz w:val="24"/>
              <w:szCs w:val="24"/>
            </w:rPr>
            <w:t>1</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3698DDC0">
          <w:pPr>
            <w:pStyle w:val="9"/>
            <w:tabs>
              <w:tab w:val="right" w:leader="dot" w:pos="8306"/>
            </w:tabs>
            <w:spacing w:line="360" w:lineRule="auto"/>
            <w:ind w:left="0" w:leftChars="0" w:firstLine="0" w:firstLineChars="0"/>
            <w:rPr>
              <w:rFonts w:hint="eastAsia" w:ascii="黑体" w:hAnsi="黑体" w:eastAsia="黑体" w:cs="黑体"/>
              <w:sz w:val="24"/>
              <w:szCs w:val="24"/>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_Toc22532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五、</w:t>
          </w:r>
          <w:r>
            <w:rPr>
              <w:rFonts w:hint="eastAsia" w:ascii="黑体" w:hAnsi="黑体" w:eastAsia="黑体" w:cs="黑体"/>
              <w:sz w:val="24"/>
              <w:szCs w:val="24"/>
            </w:rPr>
            <w:t>培养目标与培养规格</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_Toc22532 \h </w:instrText>
          </w:r>
          <w:r>
            <w:rPr>
              <w:rFonts w:hint="eastAsia" w:ascii="黑体" w:hAnsi="黑体" w:eastAsia="黑体" w:cs="黑体"/>
              <w:sz w:val="24"/>
              <w:szCs w:val="24"/>
            </w:rPr>
            <w:fldChar w:fldCharType="separate"/>
          </w:r>
          <w:r>
            <w:rPr>
              <w:rFonts w:hint="eastAsia" w:ascii="黑体" w:hAnsi="黑体" w:eastAsia="黑体" w:cs="黑体"/>
              <w:sz w:val="24"/>
              <w:szCs w:val="24"/>
            </w:rPr>
            <w:t>2</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384183F3">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_Toc14671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一</w:t>
          </w:r>
          <w:r>
            <w:rPr>
              <w:rFonts w:hint="eastAsia" w:ascii="楷体" w:hAnsi="楷体" w:eastAsia="楷体" w:cs="楷体"/>
              <w:sz w:val="24"/>
              <w:szCs w:val="24"/>
              <w:lang w:eastAsia="zh-CN"/>
            </w:rPr>
            <w:t>）</w:t>
          </w:r>
          <w:r>
            <w:rPr>
              <w:rFonts w:hint="eastAsia" w:ascii="楷体" w:hAnsi="楷体" w:eastAsia="楷体" w:cs="楷体"/>
              <w:sz w:val="24"/>
              <w:szCs w:val="24"/>
            </w:rPr>
            <w:t>培养目标</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_Toc14671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5945DE5E">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_Toc23222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rPr>
            <w:t>（二）培养规格</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_Toc23222 \h </w:instrText>
          </w:r>
          <w:r>
            <w:rPr>
              <w:rFonts w:hint="eastAsia" w:ascii="楷体" w:hAnsi="楷体" w:eastAsia="楷体" w:cs="楷体"/>
              <w:sz w:val="24"/>
              <w:szCs w:val="24"/>
            </w:rPr>
            <w:fldChar w:fldCharType="separate"/>
          </w:r>
          <w:r>
            <w:rPr>
              <w:rFonts w:hint="eastAsia" w:ascii="楷体" w:hAnsi="楷体" w:eastAsia="楷体" w:cs="楷体"/>
              <w:sz w:val="24"/>
              <w:szCs w:val="24"/>
            </w:rPr>
            <w:t>2</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7EA19C03">
          <w:pPr>
            <w:pStyle w:val="9"/>
            <w:tabs>
              <w:tab w:val="right" w:leader="dot" w:pos="8306"/>
            </w:tabs>
            <w:spacing w:line="360" w:lineRule="auto"/>
            <w:ind w:left="0" w:leftChars="0" w:firstLine="0" w:firstLineChars="0"/>
            <w:rPr>
              <w:rFonts w:hint="eastAsia" w:ascii="黑体" w:hAnsi="黑体" w:eastAsia="黑体" w:cs="黑体"/>
              <w:sz w:val="24"/>
              <w:szCs w:val="24"/>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_Toc8729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六、</w:t>
          </w:r>
          <w:r>
            <w:rPr>
              <w:rFonts w:hint="eastAsia" w:ascii="黑体" w:hAnsi="黑体" w:eastAsia="黑体" w:cs="黑体"/>
              <w:sz w:val="24"/>
              <w:szCs w:val="24"/>
            </w:rPr>
            <w:t>课程设置</w:t>
          </w:r>
          <w:r>
            <w:rPr>
              <w:rFonts w:hint="eastAsia" w:ascii="黑体" w:hAnsi="黑体" w:eastAsia="黑体" w:cs="黑体"/>
              <w:sz w:val="24"/>
              <w:szCs w:val="24"/>
              <w:lang w:val="en-US" w:eastAsia="zh-CN"/>
            </w:rPr>
            <w:t>及要求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_Toc8729 \h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09C7C84C">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_Toc5848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rPr>
            <w:t>（一）公共必修课程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_Toc5848 \h </w:instrText>
          </w:r>
          <w:r>
            <w:rPr>
              <w:rFonts w:hint="eastAsia" w:ascii="楷体" w:hAnsi="楷体" w:eastAsia="楷体" w:cs="楷体"/>
              <w:sz w:val="24"/>
              <w:szCs w:val="24"/>
            </w:rPr>
            <w:fldChar w:fldCharType="separate"/>
          </w:r>
          <w:r>
            <w:rPr>
              <w:rFonts w:hint="eastAsia" w:ascii="楷体" w:hAnsi="楷体" w:eastAsia="楷体" w:cs="楷体"/>
              <w:sz w:val="24"/>
              <w:szCs w:val="24"/>
            </w:rPr>
            <w:t>7</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63409F86">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_Toc11984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（二）专业理论课程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_Toc11984 \h </w:instrText>
          </w:r>
          <w:r>
            <w:rPr>
              <w:rFonts w:hint="eastAsia" w:ascii="楷体" w:hAnsi="楷体" w:eastAsia="楷体" w:cs="楷体"/>
              <w:sz w:val="24"/>
              <w:szCs w:val="24"/>
            </w:rPr>
            <w:fldChar w:fldCharType="separate"/>
          </w:r>
          <w:r>
            <w:rPr>
              <w:rFonts w:hint="eastAsia" w:ascii="楷体" w:hAnsi="楷体" w:eastAsia="楷体" w:cs="楷体"/>
              <w:sz w:val="24"/>
              <w:szCs w:val="24"/>
            </w:rPr>
            <w:t>9</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1DAC692E">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_Toc16250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（三）专业技能课程</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_Toc16250 \h </w:instrText>
          </w:r>
          <w:r>
            <w:rPr>
              <w:rFonts w:hint="eastAsia" w:ascii="楷体" w:hAnsi="楷体" w:eastAsia="楷体" w:cs="楷体"/>
              <w:sz w:val="24"/>
              <w:szCs w:val="24"/>
            </w:rPr>
            <w:fldChar w:fldCharType="separate"/>
          </w:r>
          <w:r>
            <w:rPr>
              <w:rFonts w:hint="eastAsia" w:ascii="楷体" w:hAnsi="楷体" w:eastAsia="楷体" w:cs="楷体"/>
              <w:sz w:val="24"/>
              <w:szCs w:val="24"/>
            </w:rPr>
            <w:t>10</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457773AD">
          <w:pPr>
            <w:pStyle w:val="9"/>
            <w:tabs>
              <w:tab w:val="right" w:leader="dot" w:pos="8306"/>
            </w:tabs>
            <w:spacing w:line="360" w:lineRule="auto"/>
            <w:ind w:left="0" w:leftChars="0" w:firstLine="0" w:firstLineChars="0"/>
            <w:rPr>
              <w:rFonts w:hint="eastAsia" w:ascii="黑体" w:hAnsi="黑体" w:eastAsia="黑体" w:cs="黑体"/>
              <w:sz w:val="24"/>
              <w:szCs w:val="24"/>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_Toc4667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七、</w:t>
          </w:r>
          <w:r>
            <w:rPr>
              <w:rFonts w:hint="eastAsia" w:ascii="黑体" w:hAnsi="黑体" w:eastAsia="黑体" w:cs="黑体"/>
              <w:sz w:val="24"/>
              <w:szCs w:val="24"/>
            </w:rPr>
            <w:t>教学进程总体安排</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_Toc4667 \h </w:instrText>
          </w:r>
          <w:r>
            <w:rPr>
              <w:rFonts w:hint="eastAsia" w:ascii="黑体" w:hAnsi="黑体" w:eastAsia="黑体" w:cs="黑体"/>
              <w:sz w:val="24"/>
              <w:szCs w:val="24"/>
            </w:rPr>
            <w:fldChar w:fldCharType="separate"/>
          </w:r>
          <w:r>
            <w:rPr>
              <w:rFonts w:hint="eastAsia" w:ascii="黑体" w:hAnsi="黑体" w:eastAsia="黑体" w:cs="黑体"/>
              <w:sz w:val="24"/>
              <w:szCs w:val="24"/>
            </w:rPr>
            <w:t>12</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094CAB5A">
          <w:pPr>
            <w:pStyle w:val="9"/>
            <w:tabs>
              <w:tab w:val="right" w:leader="dot" w:pos="8306"/>
            </w:tabs>
            <w:spacing w:line="360" w:lineRule="auto"/>
            <w:ind w:left="0" w:leftChars="0" w:firstLine="0" w:firstLineChars="0"/>
            <w:rPr>
              <w:rFonts w:hint="eastAsia" w:ascii="黑体" w:hAnsi="黑体" w:eastAsia="黑体" w:cs="黑体"/>
              <w:sz w:val="24"/>
              <w:szCs w:val="24"/>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_Toc8303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八、</w:t>
          </w:r>
          <w:r>
            <w:rPr>
              <w:rFonts w:hint="eastAsia" w:ascii="黑体" w:hAnsi="黑体" w:eastAsia="黑体" w:cs="黑体"/>
              <w:sz w:val="24"/>
              <w:szCs w:val="24"/>
            </w:rPr>
            <w:t>实施保障</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_Toc8303 \h </w:instrText>
          </w:r>
          <w:r>
            <w:rPr>
              <w:rFonts w:hint="eastAsia" w:ascii="黑体" w:hAnsi="黑体" w:eastAsia="黑体" w:cs="黑体"/>
              <w:sz w:val="24"/>
              <w:szCs w:val="24"/>
            </w:rPr>
            <w:fldChar w:fldCharType="separate"/>
          </w:r>
          <w:r>
            <w:rPr>
              <w:rFonts w:hint="eastAsia" w:ascii="黑体" w:hAnsi="黑体" w:eastAsia="黑体" w:cs="黑体"/>
              <w:sz w:val="24"/>
              <w:szCs w:val="24"/>
            </w:rPr>
            <w:t>14</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59C8E8B1">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_Toc25693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（一）师资队伍</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_Toc25693 \h </w:instrText>
          </w:r>
          <w:r>
            <w:rPr>
              <w:rFonts w:hint="eastAsia" w:ascii="楷体" w:hAnsi="楷体" w:eastAsia="楷体" w:cs="楷体"/>
              <w:sz w:val="24"/>
              <w:szCs w:val="24"/>
            </w:rPr>
            <w:fldChar w:fldCharType="separate"/>
          </w:r>
          <w:r>
            <w:rPr>
              <w:rFonts w:hint="eastAsia" w:ascii="楷体" w:hAnsi="楷体" w:eastAsia="楷体" w:cs="楷体"/>
              <w:sz w:val="24"/>
              <w:szCs w:val="24"/>
            </w:rPr>
            <w:t>14</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31D8E9D2">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_Toc1832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（二）教学设施</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_Toc1832 \h </w:instrText>
          </w:r>
          <w:r>
            <w:rPr>
              <w:rFonts w:hint="eastAsia" w:ascii="楷体" w:hAnsi="楷体" w:eastAsia="楷体" w:cs="楷体"/>
              <w:sz w:val="24"/>
              <w:szCs w:val="24"/>
            </w:rPr>
            <w:fldChar w:fldCharType="separate"/>
          </w:r>
          <w:r>
            <w:rPr>
              <w:rFonts w:hint="eastAsia" w:ascii="楷体" w:hAnsi="楷体" w:eastAsia="楷体" w:cs="楷体"/>
              <w:sz w:val="24"/>
              <w:szCs w:val="24"/>
            </w:rPr>
            <w:t>14</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33352D00">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_Toc25717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（三）教学资源</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_Toc25717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05976E91">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_Toc1841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（四）教学管理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_Toc1841 \h </w:instrText>
          </w:r>
          <w:r>
            <w:rPr>
              <w:rFonts w:hint="eastAsia" w:ascii="楷体" w:hAnsi="楷体" w:eastAsia="楷体" w:cs="楷体"/>
              <w:sz w:val="24"/>
              <w:szCs w:val="24"/>
            </w:rPr>
            <w:fldChar w:fldCharType="separate"/>
          </w:r>
          <w:r>
            <w:rPr>
              <w:rFonts w:hint="eastAsia" w:ascii="楷体" w:hAnsi="楷体" w:eastAsia="楷体" w:cs="楷体"/>
              <w:sz w:val="24"/>
              <w:szCs w:val="24"/>
            </w:rPr>
            <w:t>15</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2B3876F8">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_Toc3078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（五）教学评价</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_Toc3078 \h </w:instrText>
          </w:r>
          <w:r>
            <w:rPr>
              <w:rFonts w:hint="eastAsia" w:ascii="楷体" w:hAnsi="楷体" w:eastAsia="楷体" w:cs="楷体"/>
              <w:sz w:val="24"/>
              <w:szCs w:val="24"/>
            </w:rPr>
            <w:fldChar w:fldCharType="separate"/>
          </w:r>
          <w:r>
            <w:rPr>
              <w:rFonts w:hint="eastAsia" w:ascii="楷体" w:hAnsi="楷体" w:eastAsia="楷体" w:cs="楷体"/>
              <w:sz w:val="24"/>
              <w:szCs w:val="24"/>
            </w:rPr>
            <w:t>16</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12E4259B">
          <w:pPr>
            <w:pStyle w:val="10"/>
            <w:tabs>
              <w:tab w:val="right" w:leader="dot" w:pos="8306"/>
            </w:tabs>
            <w:spacing w:line="360" w:lineRule="auto"/>
            <w:rPr>
              <w:rFonts w:hint="eastAsia" w:ascii="楷体" w:hAnsi="楷体" w:eastAsia="楷体" w:cs="楷体"/>
              <w:sz w:val="24"/>
              <w:szCs w:val="24"/>
            </w:rPr>
          </w:pPr>
          <w:r>
            <w:rPr>
              <w:rFonts w:hint="eastAsia" w:ascii="楷体" w:hAnsi="楷体" w:eastAsia="楷体" w:cs="楷体"/>
              <w:kern w:val="2"/>
              <w:sz w:val="24"/>
              <w:szCs w:val="24"/>
              <w:lang w:val="en-US" w:eastAsia="zh-CN" w:bidi="ar-SA"/>
            </w:rPr>
            <w:fldChar w:fldCharType="begin"/>
          </w:r>
          <w:r>
            <w:rPr>
              <w:rFonts w:hint="eastAsia" w:ascii="楷体" w:hAnsi="楷体" w:eastAsia="楷体" w:cs="楷体"/>
              <w:kern w:val="2"/>
              <w:sz w:val="24"/>
              <w:szCs w:val="24"/>
              <w:lang w:val="en-US" w:eastAsia="zh-CN" w:bidi="ar-SA"/>
            </w:rPr>
            <w:instrText xml:space="preserve"> HYPERLINK \l _Toc8092 </w:instrText>
          </w:r>
          <w:r>
            <w:rPr>
              <w:rFonts w:hint="eastAsia" w:ascii="楷体" w:hAnsi="楷体" w:eastAsia="楷体" w:cs="楷体"/>
              <w:kern w:val="2"/>
              <w:sz w:val="24"/>
              <w:szCs w:val="24"/>
              <w:lang w:val="en-US" w:eastAsia="zh-CN" w:bidi="ar-SA"/>
            </w:rPr>
            <w:fldChar w:fldCharType="separate"/>
          </w:r>
          <w:r>
            <w:rPr>
              <w:rFonts w:hint="eastAsia" w:ascii="楷体" w:hAnsi="楷体" w:eastAsia="楷体" w:cs="楷体"/>
              <w:sz w:val="24"/>
              <w:szCs w:val="24"/>
              <w:lang w:val="en-US" w:eastAsia="zh-CN"/>
            </w:rPr>
            <w:t>（六）质量管理</w:t>
          </w:r>
          <w:r>
            <w:rPr>
              <w:rFonts w:hint="eastAsia" w:ascii="楷体" w:hAnsi="楷体" w:eastAsia="楷体" w:cs="楷体"/>
              <w:sz w:val="24"/>
              <w:szCs w:val="24"/>
            </w:rPr>
            <w:tab/>
          </w:r>
          <w:r>
            <w:rPr>
              <w:rFonts w:hint="eastAsia" w:ascii="楷体" w:hAnsi="楷体" w:eastAsia="楷体" w:cs="楷体"/>
              <w:sz w:val="24"/>
              <w:szCs w:val="24"/>
            </w:rPr>
            <w:fldChar w:fldCharType="begin"/>
          </w:r>
          <w:r>
            <w:rPr>
              <w:rFonts w:hint="eastAsia" w:ascii="楷体" w:hAnsi="楷体" w:eastAsia="楷体" w:cs="楷体"/>
              <w:sz w:val="24"/>
              <w:szCs w:val="24"/>
            </w:rPr>
            <w:instrText xml:space="preserve"> PAGEREF _Toc8092 \h </w:instrText>
          </w:r>
          <w:r>
            <w:rPr>
              <w:rFonts w:hint="eastAsia" w:ascii="楷体" w:hAnsi="楷体" w:eastAsia="楷体" w:cs="楷体"/>
              <w:sz w:val="24"/>
              <w:szCs w:val="24"/>
            </w:rPr>
            <w:fldChar w:fldCharType="separate"/>
          </w:r>
          <w:r>
            <w:rPr>
              <w:rFonts w:hint="eastAsia" w:ascii="楷体" w:hAnsi="楷体" w:eastAsia="楷体" w:cs="楷体"/>
              <w:sz w:val="24"/>
              <w:szCs w:val="24"/>
            </w:rPr>
            <w:t>16</w:t>
          </w:r>
          <w:r>
            <w:rPr>
              <w:rFonts w:hint="eastAsia" w:ascii="楷体" w:hAnsi="楷体" w:eastAsia="楷体" w:cs="楷体"/>
              <w:sz w:val="24"/>
              <w:szCs w:val="24"/>
            </w:rPr>
            <w:fldChar w:fldCharType="end"/>
          </w:r>
          <w:r>
            <w:rPr>
              <w:rFonts w:hint="eastAsia" w:ascii="楷体" w:hAnsi="楷体" w:eastAsia="楷体" w:cs="楷体"/>
              <w:kern w:val="2"/>
              <w:sz w:val="24"/>
              <w:szCs w:val="24"/>
              <w:lang w:val="en-US" w:eastAsia="zh-CN" w:bidi="ar-SA"/>
            </w:rPr>
            <w:fldChar w:fldCharType="end"/>
          </w:r>
        </w:p>
        <w:p w14:paraId="611628DE">
          <w:pPr>
            <w:pStyle w:val="9"/>
            <w:tabs>
              <w:tab w:val="right" w:leader="dot" w:pos="8306"/>
            </w:tabs>
            <w:spacing w:line="360" w:lineRule="auto"/>
            <w:ind w:left="0" w:leftChars="0" w:firstLine="0" w:firstLineChars="0"/>
            <w:rPr>
              <w:rFonts w:hint="eastAsia" w:ascii="黑体" w:hAnsi="黑体" w:eastAsia="黑体" w:cs="黑体"/>
            </w:rPr>
          </w:pPr>
          <w:r>
            <w:rPr>
              <w:rFonts w:hint="eastAsia" w:ascii="黑体" w:hAnsi="黑体" w:eastAsia="黑体" w:cs="黑体"/>
              <w:kern w:val="2"/>
              <w:sz w:val="24"/>
              <w:szCs w:val="24"/>
              <w:lang w:val="en-US" w:eastAsia="zh-CN" w:bidi="ar-SA"/>
            </w:rPr>
            <w:fldChar w:fldCharType="begin"/>
          </w:r>
          <w:r>
            <w:rPr>
              <w:rFonts w:hint="eastAsia" w:ascii="黑体" w:hAnsi="黑体" w:eastAsia="黑体" w:cs="黑体"/>
              <w:kern w:val="2"/>
              <w:sz w:val="24"/>
              <w:szCs w:val="24"/>
              <w:lang w:val="en-US" w:eastAsia="zh-CN" w:bidi="ar-SA"/>
            </w:rPr>
            <w:instrText xml:space="preserve"> HYPERLINK \l _Toc775 </w:instrText>
          </w:r>
          <w:r>
            <w:rPr>
              <w:rFonts w:hint="eastAsia" w:ascii="黑体" w:hAnsi="黑体" w:eastAsia="黑体" w:cs="黑体"/>
              <w:kern w:val="2"/>
              <w:sz w:val="24"/>
              <w:szCs w:val="24"/>
              <w:lang w:val="en-US" w:eastAsia="zh-CN" w:bidi="ar-SA"/>
            </w:rPr>
            <w:fldChar w:fldCharType="separate"/>
          </w:r>
          <w:r>
            <w:rPr>
              <w:rFonts w:hint="eastAsia" w:ascii="黑体" w:hAnsi="黑体" w:eastAsia="黑体" w:cs="黑体"/>
              <w:sz w:val="24"/>
              <w:szCs w:val="24"/>
              <w:lang w:val="en-US" w:eastAsia="zh-CN"/>
            </w:rPr>
            <w:t>九、毕业要求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_Toc775 \h </w:instrText>
          </w:r>
          <w:r>
            <w:rPr>
              <w:rFonts w:hint="eastAsia" w:ascii="黑体" w:hAnsi="黑体" w:eastAsia="黑体" w:cs="黑体"/>
              <w:sz w:val="24"/>
              <w:szCs w:val="24"/>
            </w:rPr>
            <w:fldChar w:fldCharType="separate"/>
          </w:r>
          <w:r>
            <w:rPr>
              <w:rFonts w:hint="eastAsia" w:ascii="黑体" w:hAnsi="黑体" w:eastAsia="黑体" w:cs="黑体"/>
              <w:sz w:val="24"/>
              <w:szCs w:val="24"/>
            </w:rPr>
            <w:t>17</w:t>
          </w:r>
          <w:r>
            <w:rPr>
              <w:rFonts w:hint="eastAsia" w:ascii="黑体" w:hAnsi="黑体" w:eastAsia="黑体" w:cs="黑体"/>
              <w:sz w:val="24"/>
              <w:szCs w:val="24"/>
            </w:rPr>
            <w:fldChar w:fldCharType="end"/>
          </w:r>
          <w:r>
            <w:rPr>
              <w:rFonts w:hint="eastAsia" w:ascii="黑体" w:hAnsi="黑体" w:eastAsia="黑体" w:cs="黑体"/>
              <w:kern w:val="2"/>
              <w:sz w:val="24"/>
              <w:szCs w:val="24"/>
              <w:lang w:val="en-US" w:eastAsia="zh-CN" w:bidi="ar-SA"/>
            </w:rPr>
            <w:fldChar w:fldCharType="end"/>
          </w:r>
        </w:p>
        <w:p w14:paraId="67AA971A">
          <w:pPr>
            <w:rPr>
              <w:rFonts w:asciiTheme="minorHAnsi" w:hAnsiTheme="minorHAnsi" w:eastAsiaTheme="minorEastAsia" w:cstheme="minorBidi"/>
              <w:kern w:val="2"/>
              <w:sz w:val="21"/>
              <w:szCs w:val="22"/>
              <w:lang w:val="en-US" w:eastAsia="zh-CN" w:bidi="ar-SA"/>
            </w:rPr>
          </w:pPr>
          <w:r>
            <w:rPr>
              <w:rFonts w:asciiTheme="minorHAnsi" w:hAnsiTheme="minorHAnsi" w:eastAsiaTheme="minorEastAsia" w:cstheme="minorBidi"/>
              <w:kern w:val="2"/>
              <w:szCs w:val="22"/>
              <w:lang w:val="en-US" w:eastAsia="zh-CN" w:bidi="ar-SA"/>
            </w:rPr>
            <w:fldChar w:fldCharType="end"/>
          </w:r>
        </w:p>
      </w:sdtContent>
    </w:sdt>
    <w:p w14:paraId="236839DA">
      <w:pPr>
        <w:rPr>
          <w:rFonts w:asciiTheme="minorHAnsi" w:hAnsiTheme="minorHAnsi" w:eastAsiaTheme="minorEastAsia" w:cstheme="minorBidi"/>
          <w:kern w:val="2"/>
          <w:sz w:val="21"/>
          <w:szCs w:val="22"/>
          <w:lang w:val="en-US" w:eastAsia="zh-CN" w:bidi="ar-SA"/>
        </w:rPr>
      </w:pPr>
    </w:p>
    <w:p w14:paraId="2292F5E7">
      <w:pPr>
        <w:keepNext w:val="0"/>
        <w:keepLines w:val="0"/>
        <w:widowControl/>
        <w:suppressLineNumbers w:val="0"/>
        <w:ind w:left="0" w:leftChars="0" w:firstLine="0" w:firstLineChars="0"/>
        <w:jc w:val="center"/>
        <w:rPr>
          <w:rFonts w:hint="eastAsia" w:ascii="宋体" w:hAnsi="宋体" w:eastAsia="宋体" w:cs="宋体"/>
          <w:b/>
          <w:bCs/>
          <w:color w:val="000000"/>
          <w:kern w:val="0"/>
          <w:sz w:val="48"/>
          <w:szCs w:val="48"/>
          <w:lang w:val="en-US" w:eastAsia="zh-CN" w:bidi="ar"/>
        </w:rPr>
        <w:sectPr>
          <w:footerReference r:id="rId5" w:type="firs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p>
    <w:p w14:paraId="43825E10">
      <w:pPr>
        <w:keepNext w:val="0"/>
        <w:keepLines w:val="0"/>
        <w:pageBreakBefore w:val="0"/>
        <w:widowControl w:val="0"/>
        <w:kinsoku/>
        <w:wordWrap/>
        <w:overflowPunct/>
        <w:topLinePunct w:val="0"/>
        <w:autoSpaceDE/>
        <w:autoSpaceDN/>
        <w:bidi w:val="0"/>
        <w:adjustRightInd/>
        <w:snapToGrid/>
        <w:spacing w:after="0" w:afterLines="200" w:line="360" w:lineRule="auto"/>
        <w:ind w:left="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无人机操控与维护专业</w:t>
      </w:r>
    </w:p>
    <w:p w14:paraId="117ADE11">
      <w:pPr>
        <w:keepNext w:val="0"/>
        <w:keepLines w:val="0"/>
        <w:pageBreakBefore w:val="0"/>
        <w:widowControl w:val="0"/>
        <w:kinsoku/>
        <w:wordWrap/>
        <w:overflowPunct/>
        <w:topLinePunct w:val="0"/>
        <w:autoSpaceDE/>
        <w:autoSpaceDN/>
        <w:bidi w:val="0"/>
        <w:adjustRightInd/>
        <w:snapToGrid/>
        <w:spacing w:after="0" w:afterLines="200" w:line="360" w:lineRule="auto"/>
        <w:ind w:left="0"/>
        <w:jc w:val="center"/>
        <w:textAlignment w:val="auto"/>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人才培养方案</w:t>
      </w:r>
    </w:p>
    <w:p w14:paraId="45B4879A">
      <w:pPr>
        <w:pStyle w:val="2"/>
        <w:bidi w:val="0"/>
        <w:spacing w:line="360" w:lineRule="auto"/>
        <w:ind w:left="0" w:leftChars="0" w:firstLine="0" w:firstLineChars="0"/>
      </w:pPr>
      <w:bookmarkStart w:id="0" w:name="_Toc31686"/>
      <w:r>
        <w:rPr>
          <w:rFonts w:hint="eastAsia"/>
          <w:lang w:val="en-US" w:eastAsia="zh-CN"/>
        </w:rPr>
        <w:t>一、</w:t>
      </w:r>
      <w:r>
        <w:t>专业名称及专业代码</w:t>
      </w:r>
      <w:bookmarkEnd w:id="0"/>
    </w:p>
    <w:p w14:paraId="0858EEED">
      <w:pPr>
        <w:pStyle w:val="16"/>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专业名称：无人机操控与维护</w:t>
      </w:r>
    </w:p>
    <w:p w14:paraId="685E011A">
      <w:pPr>
        <w:pStyle w:val="16"/>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专业代码：83300</w:t>
      </w:r>
    </w:p>
    <w:p w14:paraId="298D01D0">
      <w:pPr>
        <w:pStyle w:val="2"/>
        <w:bidi w:val="0"/>
        <w:spacing w:line="360" w:lineRule="auto"/>
        <w:ind w:left="0" w:leftChars="0" w:firstLine="0" w:firstLineChars="0"/>
      </w:pPr>
      <w:bookmarkStart w:id="1" w:name="_Toc26716"/>
      <w:r>
        <w:rPr>
          <w:rFonts w:hint="eastAsia"/>
          <w:lang w:val="en-US" w:eastAsia="zh-CN"/>
        </w:rPr>
        <w:t>二、</w:t>
      </w:r>
      <w:r>
        <w:t>入学要求</w:t>
      </w:r>
      <w:bookmarkEnd w:id="1"/>
    </w:p>
    <w:p w14:paraId="49123F88">
      <w:pPr>
        <w:pStyle w:val="16"/>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初中毕业或相当于初中毕业文化程度</w:t>
      </w:r>
    </w:p>
    <w:p w14:paraId="258BDC7E">
      <w:pPr>
        <w:pStyle w:val="2"/>
        <w:bidi w:val="0"/>
        <w:spacing w:line="360" w:lineRule="auto"/>
        <w:ind w:left="0" w:leftChars="0" w:firstLine="0" w:firstLineChars="0"/>
        <w:jc w:val="left"/>
      </w:pPr>
      <w:bookmarkStart w:id="2" w:name="_Toc18746"/>
      <w:r>
        <w:rPr>
          <w:rFonts w:hint="eastAsia"/>
          <w:lang w:val="en-US" w:eastAsia="zh-CN"/>
        </w:rPr>
        <w:t>三、</w:t>
      </w:r>
      <w:r>
        <w:t>修业年限</w:t>
      </w:r>
      <w:bookmarkEnd w:id="2"/>
    </w:p>
    <w:p w14:paraId="1197ADE2">
      <w:pPr>
        <w:pStyle w:val="16"/>
        <w:keepNext w:val="0"/>
        <w:keepLines w:val="0"/>
        <w:pageBreakBefore w:val="0"/>
        <w:widowControl/>
        <w:kinsoku/>
        <w:wordWrap/>
        <w:overflowPunct/>
        <w:topLinePunct w:val="0"/>
        <w:autoSpaceDE/>
        <w:autoSpaceDN/>
        <w:bidi w:val="0"/>
        <w:adjustRightInd/>
        <w:snapToGrid/>
        <w:spacing w:line="360" w:lineRule="auto"/>
        <w:ind w:left="0" w:firstLine="480" w:firstLineChars="200"/>
        <w:textAlignment w:val="auto"/>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三年</w:t>
      </w:r>
    </w:p>
    <w:p w14:paraId="12AF3CA6">
      <w:pPr>
        <w:pStyle w:val="2"/>
        <w:pageBreakBefore w:val="0"/>
        <w:numPr>
          <w:ilvl w:val="0"/>
          <w:numId w:val="0"/>
        </w:numPr>
        <w:kinsoku/>
        <w:wordWrap/>
        <w:overflowPunct/>
        <w:topLinePunct w:val="0"/>
        <w:autoSpaceDE/>
        <w:autoSpaceDN/>
        <w:bidi w:val="0"/>
        <w:spacing w:before="0" w:beforeLines="0" w:after="0" w:afterLines="0" w:line="360" w:lineRule="auto"/>
      </w:pPr>
      <w:bookmarkStart w:id="3" w:name="_Toc945"/>
      <w:r>
        <w:rPr>
          <w:rFonts w:hint="eastAsia"/>
          <w:lang w:val="en-US" w:eastAsia="zh-CN"/>
        </w:rPr>
        <w:t>四、</w:t>
      </w:r>
      <w:r>
        <w:t>职业面向</w:t>
      </w:r>
      <w:bookmarkEnd w:id="3"/>
    </w:p>
    <w:p w14:paraId="198E6083">
      <w:pPr>
        <w:pStyle w:val="3"/>
        <w:bidi w:val="0"/>
        <w:ind w:left="0" w:leftChars="0" w:firstLine="0" w:firstLineChars="0"/>
      </w:pPr>
      <w:bookmarkStart w:id="4" w:name="_Toc2631"/>
      <w:r>
        <w:rPr>
          <w:rFonts w:hint="eastAsia"/>
          <w:lang w:eastAsia="zh-CN"/>
        </w:rPr>
        <w:t>（</w:t>
      </w:r>
      <w:r>
        <w:rPr>
          <w:rFonts w:hint="eastAsia"/>
          <w:lang w:val="en-US" w:eastAsia="zh-CN"/>
        </w:rPr>
        <w:t>一</w:t>
      </w:r>
      <w:r>
        <w:rPr>
          <w:rFonts w:hint="eastAsia"/>
          <w:lang w:eastAsia="zh-CN"/>
        </w:rPr>
        <w:t>）</w:t>
      </w:r>
      <w:r>
        <w:rPr>
          <w:rFonts w:hint="default"/>
        </w:rPr>
        <w:t>就业岗位</w:t>
      </w:r>
      <w:bookmarkEnd w:id="4"/>
    </w:p>
    <w:tbl>
      <w:tblPr>
        <w:tblStyle w:val="13"/>
        <w:tblW w:w="0" w:type="auto"/>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1308"/>
        <w:gridCol w:w="1637"/>
        <w:gridCol w:w="2779"/>
        <w:gridCol w:w="1497"/>
      </w:tblGrid>
      <w:tr w14:paraId="597D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tcBorders>
              <w:top w:val="single" w:color="auto" w:sz="6" w:space="0"/>
              <w:left w:val="single" w:color="auto" w:sz="6" w:space="0"/>
              <w:bottom w:val="single" w:color="auto" w:sz="6" w:space="0"/>
              <w:right w:val="single" w:color="auto" w:sz="6" w:space="0"/>
            </w:tcBorders>
            <w:vAlign w:val="center"/>
          </w:tcPr>
          <w:p w14:paraId="517B3AE4">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所属专</w:t>
            </w:r>
          </w:p>
          <w:p w14:paraId="15736A4E">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业大类</w:t>
            </w:r>
          </w:p>
        </w:tc>
        <w:tc>
          <w:tcPr>
            <w:tcW w:w="1308" w:type="dxa"/>
            <w:tcBorders>
              <w:top w:val="single" w:color="auto" w:sz="6" w:space="0"/>
              <w:left w:val="single" w:color="auto" w:sz="6" w:space="0"/>
              <w:bottom w:val="single" w:color="auto" w:sz="6" w:space="0"/>
              <w:right w:val="single" w:color="auto" w:sz="6" w:space="0"/>
            </w:tcBorders>
            <w:vAlign w:val="center"/>
          </w:tcPr>
          <w:p w14:paraId="16AD0C75">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所属专</w:t>
            </w:r>
          </w:p>
          <w:p w14:paraId="00C0B63A">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业类</w:t>
            </w:r>
          </w:p>
        </w:tc>
        <w:tc>
          <w:tcPr>
            <w:tcW w:w="1637" w:type="dxa"/>
            <w:tcBorders>
              <w:top w:val="single" w:color="auto" w:sz="6" w:space="0"/>
              <w:left w:val="single" w:color="auto" w:sz="6" w:space="0"/>
              <w:bottom w:val="single" w:color="auto" w:sz="6" w:space="0"/>
              <w:right w:val="single" w:color="auto" w:sz="6" w:space="0"/>
            </w:tcBorders>
            <w:vAlign w:val="center"/>
          </w:tcPr>
          <w:p w14:paraId="3B0279F0">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对应</w:t>
            </w:r>
          </w:p>
          <w:p w14:paraId="2C029F8E">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行业</w:t>
            </w:r>
          </w:p>
        </w:tc>
        <w:tc>
          <w:tcPr>
            <w:tcW w:w="2779" w:type="dxa"/>
            <w:tcBorders>
              <w:top w:val="single" w:color="auto" w:sz="6" w:space="0"/>
              <w:left w:val="single" w:color="auto" w:sz="6" w:space="0"/>
              <w:bottom w:val="single" w:color="auto" w:sz="6" w:space="0"/>
              <w:right w:val="single" w:color="auto" w:sz="6" w:space="0"/>
            </w:tcBorders>
            <w:vAlign w:val="center"/>
          </w:tcPr>
          <w:p w14:paraId="4B61B512">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主要岗位类别</w:t>
            </w:r>
          </w:p>
          <w:p w14:paraId="34A0F79F">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（或技术领域）</w:t>
            </w:r>
          </w:p>
        </w:tc>
        <w:tc>
          <w:tcPr>
            <w:tcW w:w="1497" w:type="dxa"/>
            <w:tcBorders>
              <w:top w:val="single" w:color="auto" w:sz="6" w:space="0"/>
              <w:left w:val="single" w:color="auto" w:sz="6" w:space="0"/>
              <w:bottom w:val="single" w:color="auto" w:sz="6" w:space="0"/>
              <w:right w:val="single" w:color="auto" w:sz="6" w:space="0"/>
            </w:tcBorders>
            <w:vAlign w:val="center"/>
          </w:tcPr>
          <w:p w14:paraId="549760F9">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职业资格证书或“1+X”等级证书</w:t>
            </w:r>
          </w:p>
        </w:tc>
      </w:tr>
      <w:tr w14:paraId="5988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trPr>
        <w:tc>
          <w:tcPr>
            <w:tcW w:w="859" w:type="dxa"/>
            <w:tcBorders>
              <w:top w:val="single" w:color="auto" w:sz="6" w:space="0"/>
              <w:left w:val="single" w:color="auto" w:sz="6" w:space="0"/>
              <w:bottom w:val="single" w:color="auto" w:sz="6" w:space="0"/>
              <w:right w:val="single" w:color="auto" w:sz="6" w:space="0"/>
            </w:tcBorders>
            <w:vAlign w:val="center"/>
          </w:tcPr>
          <w:p w14:paraId="35513A98">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装备制造类</w:t>
            </w:r>
          </w:p>
        </w:tc>
        <w:tc>
          <w:tcPr>
            <w:tcW w:w="1308" w:type="dxa"/>
            <w:tcBorders>
              <w:top w:val="single" w:color="auto" w:sz="6" w:space="0"/>
              <w:left w:val="single" w:color="auto" w:sz="6" w:space="0"/>
              <w:bottom w:val="single" w:color="auto" w:sz="6" w:space="0"/>
              <w:right w:val="single" w:color="auto" w:sz="6" w:space="0"/>
            </w:tcBorders>
            <w:vAlign w:val="center"/>
          </w:tcPr>
          <w:p w14:paraId="3C1AAFB2">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color w:val="000000"/>
                <w:kern w:val="0"/>
                <w:sz w:val="21"/>
                <w:szCs w:val="21"/>
                <w:lang w:val="en-US" w:eastAsia="zh-CN" w:bidi="ar"/>
              </w:rPr>
            </w:pPr>
            <w:r>
              <w:rPr>
                <w:rFonts w:ascii="仿宋" w:hAnsi="仿宋" w:eastAsia="仿宋" w:cs="仿宋"/>
                <w:color w:val="000000"/>
                <w:kern w:val="0"/>
                <w:sz w:val="21"/>
                <w:szCs w:val="21"/>
                <w:lang w:val="en-US" w:eastAsia="zh-CN" w:bidi="ar"/>
              </w:rPr>
              <w:t>无人机操控与维护</w:t>
            </w:r>
          </w:p>
        </w:tc>
        <w:tc>
          <w:tcPr>
            <w:tcW w:w="1637" w:type="dxa"/>
            <w:tcBorders>
              <w:top w:val="single" w:color="auto" w:sz="6" w:space="0"/>
              <w:left w:val="single" w:color="auto" w:sz="6" w:space="0"/>
              <w:bottom w:val="single" w:color="auto" w:sz="6" w:space="0"/>
              <w:right w:val="single" w:color="auto" w:sz="6" w:space="0"/>
            </w:tcBorders>
            <w:vAlign w:val="center"/>
          </w:tcPr>
          <w:p w14:paraId="739828A3">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无人机生产制造行业、农林植保、巡检、航拍航测、安防物流、飞行表演等</w:t>
            </w:r>
          </w:p>
        </w:tc>
        <w:tc>
          <w:tcPr>
            <w:tcW w:w="2779" w:type="dxa"/>
            <w:tcBorders>
              <w:top w:val="single" w:color="auto" w:sz="6" w:space="0"/>
              <w:left w:val="single" w:color="auto" w:sz="6" w:space="0"/>
              <w:bottom w:val="single" w:color="auto" w:sz="6" w:space="0"/>
              <w:right w:val="single" w:color="auto" w:sz="6" w:space="0"/>
            </w:tcBorders>
            <w:vAlign w:val="center"/>
          </w:tcPr>
          <w:p w14:paraId="30E1AA92">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无人机装调维修工、驾驶员、销售员、教练员、培训讲师、生产与检验员、数据采集员、数据分析处理员、测绘工程师、安全员、行业项目经理等</w:t>
            </w:r>
          </w:p>
        </w:tc>
        <w:tc>
          <w:tcPr>
            <w:tcW w:w="1497" w:type="dxa"/>
            <w:tcBorders>
              <w:top w:val="single" w:color="auto" w:sz="6" w:space="0"/>
              <w:left w:val="single" w:color="auto" w:sz="6" w:space="0"/>
              <w:bottom w:val="single" w:color="auto" w:sz="6" w:space="0"/>
              <w:right w:val="single" w:color="auto" w:sz="6" w:space="0"/>
            </w:tcBorders>
            <w:vAlign w:val="center"/>
          </w:tcPr>
          <w:p w14:paraId="3FEE59BC">
            <w:pPr>
              <w:pStyle w:val="16"/>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无人机装调维修工、飞行员、教练员</w:t>
            </w:r>
          </w:p>
        </w:tc>
      </w:tr>
    </w:tbl>
    <w:p w14:paraId="59654419">
      <w:pPr>
        <w:pStyle w:val="3"/>
        <w:bidi w:val="0"/>
        <w:ind w:left="0" w:leftChars="0" w:firstLine="0" w:firstLineChars="0"/>
      </w:pPr>
      <w:bookmarkStart w:id="5" w:name="_Toc11523"/>
      <w:r>
        <w:rPr>
          <w:rFonts w:hint="eastAsia"/>
          <w:lang w:eastAsia="zh-CN"/>
        </w:rPr>
        <w:t>（</w:t>
      </w:r>
      <w:r>
        <w:rPr>
          <w:rFonts w:hint="eastAsia"/>
          <w:lang w:val="en-US" w:eastAsia="zh-CN"/>
        </w:rPr>
        <w:t>二</w:t>
      </w:r>
      <w:r>
        <w:rPr>
          <w:rFonts w:hint="eastAsia"/>
          <w:lang w:eastAsia="zh-CN"/>
        </w:rPr>
        <w:t>）</w:t>
      </w:r>
      <w:r>
        <w:rPr>
          <w:rFonts w:hint="default"/>
        </w:rPr>
        <w:t>继续学习的对接专业：</w:t>
      </w:r>
      <w:bookmarkEnd w:id="5"/>
    </w:p>
    <w:p w14:paraId="38A77193">
      <w:pPr>
        <w:pStyle w:val="16"/>
        <w:keepNext w:val="0"/>
        <w:keepLines w:val="0"/>
        <w:pageBreakBefore w:val="0"/>
        <w:numPr>
          <w:ilvl w:val="0"/>
          <w:numId w:val="0"/>
        </w:numPr>
        <w:kinsoku/>
        <w:wordWrap/>
        <w:overflowPunct/>
        <w:topLinePunct w:val="0"/>
        <w:autoSpaceDE/>
        <w:autoSpaceDN/>
        <w:bidi w:val="0"/>
        <w:spacing w:line="360" w:lineRule="auto"/>
        <w:ind w:left="0" w:leftChars="0" w:firstLine="480" w:firstLineChars="200"/>
        <w:rPr>
          <w:rStyle w:val="17"/>
          <w:rFonts w:hint="eastAsia" w:ascii="仿宋" w:hAnsi="仿宋" w:eastAsia="仿宋" w:cs="仿宋"/>
          <w:kern w:val="2"/>
          <w:lang w:val="en-US" w:eastAsia="zh-CN" w:bidi="ar"/>
        </w:rPr>
      </w:pPr>
      <w:r>
        <w:rPr>
          <w:rStyle w:val="17"/>
          <w:rFonts w:hint="eastAsia" w:ascii="仿宋" w:hAnsi="仿宋" w:eastAsia="仿宋" w:cs="仿宋"/>
          <w:kern w:val="2"/>
          <w:lang w:val="en-US" w:eastAsia="zh-CN" w:bidi="ar"/>
        </w:rPr>
        <w:t>高职专科：无人机应用技术专业代码：560610</w:t>
      </w:r>
    </w:p>
    <w:p w14:paraId="7BE66D49">
      <w:pPr>
        <w:pStyle w:val="2"/>
        <w:numPr>
          <w:ilvl w:val="0"/>
          <w:numId w:val="0"/>
        </w:numPr>
        <w:bidi w:val="0"/>
      </w:pPr>
      <w:bookmarkStart w:id="6" w:name="_Toc22532"/>
      <w:r>
        <w:rPr>
          <w:rFonts w:hint="eastAsia"/>
          <w:lang w:val="en-US" w:eastAsia="zh-CN"/>
        </w:rPr>
        <w:t>五、</w:t>
      </w:r>
      <w:r>
        <w:t>培养目标与培养规格</w:t>
      </w:r>
      <w:bookmarkEnd w:id="6"/>
    </w:p>
    <w:p w14:paraId="76B6E454">
      <w:pPr>
        <w:pStyle w:val="3"/>
        <w:pageBreakBefore w:val="0"/>
        <w:kinsoku/>
        <w:wordWrap/>
        <w:overflowPunct/>
        <w:topLinePunct w:val="0"/>
        <w:autoSpaceDE/>
        <w:autoSpaceDN/>
        <w:bidi w:val="0"/>
        <w:spacing w:beforeLines="0" w:afterLines="0" w:line="360" w:lineRule="auto"/>
        <w:ind w:left="0" w:leftChars="0" w:firstLine="0" w:firstLineChars="0"/>
      </w:pPr>
      <w:bookmarkStart w:id="7" w:name="_Toc14671"/>
      <w:r>
        <w:rPr>
          <w:rFonts w:hint="eastAsia"/>
          <w:lang w:eastAsia="zh-CN"/>
        </w:rPr>
        <w:t>（</w:t>
      </w:r>
      <w:r>
        <w:rPr>
          <w:rFonts w:hint="eastAsia"/>
          <w:lang w:val="en-US" w:eastAsia="zh-CN"/>
        </w:rPr>
        <w:t>一</w:t>
      </w:r>
      <w:r>
        <w:rPr>
          <w:rFonts w:hint="eastAsia"/>
          <w:lang w:eastAsia="zh-CN"/>
        </w:rPr>
        <w:t>）</w:t>
      </w:r>
      <w:r>
        <w:t>培养目标</w:t>
      </w:r>
      <w:bookmarkEnd w:id="7"/>
    </w:p>
    <w:p w14:paraId="246D393C">
      <w:pPr>
        <w:keepNext w:val="0"/>
        <w:keepLines w:val="0"/>
        <w:pageBreakBefore w:val="0"/>
        <w:widowControl w:val="0"/>
        <w:kinsoku/>
        <w:wordWrap/>
        <w:overflowPunct/>
        <w:topLinePunct w:val="0"/>
        <w:autoSpaceDE/>
        <w:autoSpaceDN/>
        <w:bidi w:val="0"/>
        <w:spacing w:line="360" w:lineRule="auto"/>
        <w:ind w:left="0" w:firstLine="480" w:firstLineChars="200"/>
        <w:jc w:val="both"/>
        <w:rPr>
          <w:rFonts w:hint="eastAsia" w:ascii="仿宋_GB2312" w:hAnsi="Times New Roman" w:eastAsia="仿宋_GB2312" w:cs="Times New Roman"/>
          <w:sz w:val="28"/>
          <w:szCs w:val="28"/>
          <w:lang w:val="en-US" w:eastAsia="zh-CN"/>
        </w:rPr>
      </w:pPr>
      <w:r>
        <w:rPr>
          <w:rFonts w:hint="eastAsia" w:ascii="仿宋" w:hAnsi="仿宋" w:eastAsia="仿宋" w:cs="仿宋"/>
          <w:color w:val="000000"/>
          <w:kern w:val="0"/>
          <w:sz w:val="24"/>
          <w:szCs w:val="24"/>
          <w:lang w:val="en-US" w:eastAsia="zh-CN" w:bidi="ar"/>
        </w:rPr>
        <w:t>本专业培养德、智、体、美全面发展，能适应社会主义现代化建设需要和适应现代行业发展需要，具有一定的基础理论知识，熟练掌握各种专业技能，职业素质优良，专业技术适用，实践能力突出，能在无人机应用领域面向无人机操作、无人机维护和开发等不同方向发展，从事无人机设备的操作、编程、维护以及生产组织和管理等方面工作的中等技术应用型人才。</w:t>
      </w:r>
    </w:p>
    <w:p w14:paraId="06C07CEE">
      <w:pPr>
        <w:pStyle w:val="3"/>
        <w:pageBreakBefore w:val="0"/>
        <w:kinsoku/>
        <w:wordWrap/>
        <w:overflowPunct/>
        <w:topLinePunct w:val="0"/>
        <w:autoSpaceDE/>
        <w:autoSpaceDN/>
        <w:bidi w:val="0"/>
        <w:spacing w:beforeLines="0" w:afterLines="0" w:line="360" w:lineRule="auto"/>
        <w:ind w:left="0" w:leftChars="0" w:firstLine="0" w:firstLineChars="0"/>
        <w:rPr>
          <w:rFonts w:hint="eastAsia"/>
          <w:lang w:eastAsia="zh-CN"/>
        </w:rPr>
      </w:pPr>
      <w:bookmarkStart w:id="8" w:name="_Toc23222"/>
      <w:r>
        <w:t>（二）培养规格</w:t>
      </w:r>
      <w:bookmarkEnd w:id="8"/>
    </w:p>
    <w:p w14:paraId="0BF6581E">
      <w:pPr>
        <w:pStyle w:val="4"/>
        <w:pageBreakBefore w:val="0"/>
        <w:kinsoku/>
        <w:wordWrap/>
        <w:overflowPunct/>
        <w:topLinePunct w:val="0"/>
        <w:autoSpaceDE/>
        <w:autoSpaceDN/>
        <w:bidi w:val="0"/>
        <w:spacing w:before="0" w:after="0" w:line="360" w:lineRule="auto"/>
        <w:ind w:left="0" w:firstLine="482" w:firstLineChars="200"/>
        <w:rPr>
          <w:rFonts w:hint="default"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1.职业素养</w:t>
      </w:r>
    </w:p>
    <w:p w14:paraId="1EA6D6D3">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（1）具有良好的思想政治素质，热爱祖国，拥护中国共产党领导，拥护国家的各项方针政策，有正确的世界观、人生观、价值观。</w:t>
      </w:r>
    </w:p>
    <w:p w14:paraId="596CE15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default" w:ascii="仿宋" w:hAnsi="仿宋" w:eastAsia="仿宋" w:cs="仿宋"/>
          <w:b w:val="0"/>
          <w:bCs w:val="0"/>
          <w:color w:val="000000"/>
          <w:kern w:val="0"/>
          <w:sz w:val="24"/>
          <w:szCs w:val="24"/>
          <w:lang w:val="en-US" w:eastAsia="zh-CN" w:bidi="ar"/>
        </w:rPr>
      </w:pPr>
      <w:r>
        <w:rPr>
          <w:rFonts w:hint="default" w:ascii="仿宋" w:hAnsi="仿宋" w:eastAsia="仿宋" w:cs="仿宋"/>
          <w:b w:val="0"/>
          <w:bCs w:val="0"/>
          <w:color w:val="000000"/>
          <w:kern w:val="0"/>
          <w:sz w:val="24"/>
          <w:szCs w:val="24"/>
          <w:lang w:val="en-US" w:eastAsia="zh-CN" w:bidi="ar"/>
        </w:rPr>
        <w:t>（</w:t>
      </w:r>
      <w:r>
        <w:rPr>
          <w:rFonts w:hint="eastAsia" w:ascii="仿宋" w:hAnsi="仿宋" w:eastAsia="仿宋" w:cs="仿宋"/>
          <w:b w:val="0"/>
          <w:bCs w:val="0"/>
          <w:color w:val="000000"/>
          <w:kern w:val="0"/>
          <w:sz w:val="24"/>
          <w:szCs w:val="24"/>
          <w:lang w:val="en-US" w:eastAsia="zh-CN" w:bidi="ar"/>
        </w:rPr>
        <w:t>2</w:t>
      </w:r>
      <w:r>
        <w:rPr>
          <w:rFonts w:hint="default" w:ascii="仿宋" w:hAnsi="仿宋" w:eastAsia="仿宋" w:cs="仿宋"/>
          <w:b w:val="0"/>
          <w:bCs w:val="0"/>
          <w:color w:val="000000"/>
          <w:kern w:val="0"/>
          <w:sz w:val="24"/>
          <w:szCs w:val="24"/>
          <w:lang w:val="en-US" w:eastAsia="zh-CN" w:bidi="ar"/>
        </w:rPr>
        <w:t>）良好的职业道德,能自觉遵守行业法规、规范</w:t>
      </w:r>
      <w:r>
        <w:rPr>
          <w:rFonts w:hint="eastAsia" w:ascii="仿宋" w:hAnsi="仿宋" w:eastAsia="仿宋" w:cs="仿宋"/>
          <w:b w:val="0"/>
          <w:bCs w:val="0"/>
          <w:color w:val="000000"/>
          <w:kern w:val="0"/>
          <w:sz w:val="24"/>
          <w:szCs w:val="24"/>
          <w:lang w:val="en-US" w:eastAsia="zh-CN" w:bidi="ar"/>
        </w:rPr>
        <w:t>和企业规章制度。</w:t>
      </w:r>
    </w:p>
    <w:p w14:paraId="298D885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（3）具有良好的人际交往与团队协作能力。</w:t>
      </w:r>
    </w:p>
    <w:p w14:paraId="62E65B64">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（4）吃苦耐劳,工作责任感强,工作执行力强。</w:t>
      </w:r>
    </w:p>
    <w:p w14:paraId="41033D0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（5）具备较强的获取信息、分析判断和学习新知识的能力。</w:t>
      </w:r>
    </w:p>
    <w:p w14:paraId="76CB78B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default"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（6）具有积极的职业竞争和服务的意识。</w:t>
      </w:r>
    </w:p>
    <w:p w14:paraId="10F9563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（7）具有较强的安全文明生产与节能环保的意识。</w:t>
      </w:r>
    </w:p>
    <w:p w14:paraId="1E4A3FCB">
      <w:pPr>
        <w:pStyle w:val="11"/>
        <w:keepNext w:val="0"/>
        <w:keepLines w:val="0"/>
        <w:pageBreakBefore w:val="0"/>
        <w:kinsoku/>
        <w:wordWrap/>
        <w:overflowPunct/>
        <w:topLinePunct w:val="0"/>
        <w:autoSpaceDE/>
        <w:autoSpaceDN/>
        <w:bidi w:val="0"/>
        <w:spacing w:before="0" w:after="0" w:line="360" w:lineRule="auto"/>
        <w:ind w:left="0" w:firstLine="480" w:firstLineChars="200"/>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（8）熟悉必备的公共基础课程知识。</w:t>
      </w:r>
    </w:p>
    <w:p w14:paraId="77DFD230">
      <w:pPr>
        <w:pStyle w:val="4"/>
        <w:pageBreakBefore w:val="0"/>
        <w:kinsoku/>
        <w:wordWrap/>
        <w:overflowPunct/>
        <w:topLinePunct w:val="0"/>
        <w:autoSpaceDE/>
        <w:autoSpaceDN/>
        <w:bidi w:val="0"/>
        <w:spacing w:before="0" w:after="0" w:line="360" w:lineRule="auto"/>
        <w:ind w:left="0" w:firstLine="482" w:firstLineChars="200"/>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2.专业知识</w:t>
      </w:r>
    </w:p>
    <w:p w14:paraId="3A3811C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（1）熟悉通用航空基础知识。</w:t>
      </w:r>
    </w:p>
    <w:p w14:paraId="49B3FD9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（2）掌握无人机遥感遥控技术。</w:t>
      </w:r>
    </w:p>
    <w:p w14:paraId="5D61742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（3）掌握无人机构造与组装知识。</w:t>
      </w:r>
    </w:p>
    <w:p w14:paraId="595470F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（4）掌握无人机维护与维修技术。</w:t>
      </w:r>
    </w:p>
    <w:p w14:paraId="18BEF46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b w:val="0"/>
          <w:bCs w:val="0"/>
          <w:color w:val="000000"/>
          <w:kern w:val="0"/>
          <w:sz w:val="24"/>
          <w:szCs w:val="24"/>
          <w:lang w:val="en-US" w:eastAsia="zh-CN" w:bidi="ar"/>
        </w:rPr>
        <w:t>（5）掌握低空无人机行业（生产制造、航拍、植保、巡检、测绘、编队飞行等）应用技术。</w:t>
      </w:r>
    </w:p>
    <w:p w14:paraId="05FC8DE9">
      <w:pPr>
        <w:pStyle w:val="4"/>
        <w:pageBreakBefore w:val="0"/>
        <w:kinsoku/>
        <w:wordWrap/>
        <w:overflowPunct/>
        <w:topLinePunct w:val="0"/>
        <w:autoSpaceDE/>
        <w:autoSpaceDN/>
        <w:bidi w:val="0"/>
        <w:spacing w:before="0" w:after="0" w:line="360" w:lineRule="auto"/>
        <w:ind w:left="0" w:firstLine="482" w:firstLineChars="200"/>
      </w:pPr>
      <w:r>
        <w:rPr>
          <w:rFonts w:hint="eastAsia"/>
          <w:lang w:val="en-US" w:eastAsia="zh-CN"/>
        </w:rPr>
        <w:t>3.</w:t>
      </w:r>
      <w:r>
        <w:t>专业知识及岗位要求</w:t>
      </w:r>
    </w:p>
    <w:tbl>
      <w:tblPr>
        <w:tblStyle w:val="12"/>
        <w:tblW w:w="80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489"/>
        <w:gridCol w:w="1253"/>
        <w:gridCol w:w="3067"/>
        <w:gridCol w:w="3288"/>
      </w:tblGrid>
      <w:tr w14:paraId="7066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DC940">
            <w:pPr>
              <w:keepNext w:val="0"/>
              <w:keepLines w:val="0"/>
              <w:pageBreakBefore w:val="0"/>
              <w:widowControl/>
              <w:suppressLineNumbers w:val="0"/>
              <w:kinsoku/>
              <w:wordWrap/>
              <w:overflowPunct/>
              <w:topLinePunct w:val="0"/>
              <w:autoSpaceDE/>
              <w:autoSpaceDN/>
              <w:bidi w:val="0"/>
              <w:adjustRightInd/>
              <w:spacing w:line="360" w:lineRule="auto"/>
              <w:ind w:left="0" w:leftChars="0" w:firstLine="0" w:firstLineChars="0"/>
              <w:jc w:val="left"/>
              <w:rPr>
                <w:rFonts w:hint="eastAsia" w:ascii="仿宋" w:hAnsi="仿宋" w:eastAsia="仿宋" w:cs="仿宋"/>
                <w:b/>
                <w:i w:val="0"/>
                <w:iCs w:val="0"/>
                <w:color w:val="000000"/>
                <w:sz w:val="21"/>
                <w:szCs w:val="21"/>
                <w:u w:val="none"/>
              </w:rPr>
            </w:pPr>
            <w:r>
              <w:rPr>
                <w:rFonts w:hint="eastAsia" w:ascii="仿宋" w:hAnsi="仿宋" w:eastAsia="仿宋" w:cs="仿宋"/>
                <w:b/>
                <w:i w:val="0"/>
                <w:iCs w:val="0"/>
                <w:color w:val="000000"/>
                <w:kern w:val="0"/>
                <w:sz w:val="21"/>
                <w:szCs w:val="21"/>
                <w:u w:val="none"/>
                <w:lang w:val="en-US" w:eastAsia="zh-CN" w:bidi="ar"/>
              </w:rPr>
              <w:t>序号</w:t>
            </w:r>
            <w:r>
              <w:rPr>
                <w:rFonts w:hint="eastAsia" w:ascii="仿宋" w:hAnsi="仿宋" w:eastAsia="仿宋" w:cs="仿宋"/>
                <w:sz w:val="21"/>
                <w:szCs w:val="21"/>
              </w:rPr>
              <w:br w:type="page"/>
            </w:r>
          </w:p>
        </w:tc>
        <w:tc>
          <w:tcPr>
            <w:tcW w:w="12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F6B58">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b/>
                <w:i w:val="0"/>
                <w:iCs w:val="0"/>
                <w:color w:val="000000"/>
                <w:sz w:val="21"/>
                <w:szCs w:val="21"/>
                <w:u w:val="none"/>
              </w:rPr>
            </w:pPr>
            <w:r>
              <w:rPr>
                <w:rFonts w:hint="eastAsia" w:ascii="仿宋" w:hAnsi="仿宋" w:eastAsia="仿宋" w:cs="仿宋"/>
                <w:b/>
                <w:i w:val="0"/>
                <w:iCs w:val="0"/>
                <w:color w:val="000000"/>
                <w:kern w:val="0"/>
                <w:sz w:val="21"/>
                <w:szCs w:val="21"/>
                <w:u w:val="none"/>
                <w:lang w:val="en-US" w:eastAsia="zh-CN" w:bidi="ar"/>
              </w:rPr>
              <w:t>专业工作岗位及相关工作岗位</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3166C">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b/>
                <w:i w:val="0"/>
                <w:iCs w:val="0"/>
                <w:color w:val="000000"/>
                <w:sz w:val="21"/>
                <w:szCs w:val="21"/>
                <w:u w:val="none"/>
                <w:lang w:val="en-US"/>
              </w:rPr>
            </w:pPr>
            <w:r>
              <w:rPr>
                <w:rFonts w:hint="eastAsia" w:ascii="仿宋" w:hAnsi="仿宋" w:eastAsia="仿宋" w:cs="仿宋"/>
                <w:b/>
                <w:i w:val="0"/>
                <w:iCs w:val="0"/>
                <w:color w:val="000000"/>
                <w:kern w:val="0"/>
                <w:sz w:val="21"/>
                <w:szCs w:val="21"/>
                <w:u w:val="none"/>
                <w:lang w:val="en-US" w:eastAsia="zh-CN" w:bidi="ar"/>
              </w:rPr>
              <w:t>岗位描述</w:t>
            </w:r>
          </w:p>
        </w:tc>
        <w:tc>
          <w:tcPr>
            <w:tcW w:w="32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C3E8">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b/>
                <w:i w:val="0"/>
                <w:iCs w:val="0"/>
                <w:color w:val="000000"/>
                <w:sz w:val="21"/>
                <w:szCs w:val="21"/>
                <w:u w:val="none"/>
              </w:rPr>
            </w:pPr>
            <w:r>
              <w:rPr>
                <w:rFonts w:hint="eastAsia" w:ascii="仿宋" w:hAnsi="仿宋" w:eastAsia="仿宋" w:cs="仿宋"/>
                <w:b/>
                <w:i w:val="0"/>
                <w:iCs w:val="0"/>
                <w:color w:val="000000"/>
                <w:kern w:val="0"/>
                <w:sz w:val="21"/>
                <w:szCs w:val="21"/>
                <w:u w:val="none"/>
                <w:lang w:val="en-US" w:eastAsia="zh-CN" w:bidi="ar"/>
              </w:rPr>
              <w:t>职业能力要求与素质</w:t>
            </w:r>
          </w:p>
        </w:tc>
      </w:tr>
      <w:tr w14:paraId="50CD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3F05F0">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12FFB12">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无人机装调维修工</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B88EA6">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对无人机进行组装，将各部件按设计要求组合成完整系统；</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调试无人机的飞控、动力、通信等系统，确保性能参数达标；</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对故障无人机进行检测、维修，更换损坏部件，恢复无人机正常功能。</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44B1A3">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具备机械结构、电子电路等方面的专业知识，能读懂无人机机械图纸和电子线路图；</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熟练掌握无人机各部件的拆装技能，能精准完成组装与拆卸操作；</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熟悉无人机常见故障类型及排查方法，具备故障诊断与维修能力；</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了解无人机各系统工作原理，能对飞控、动力等系统进行调试。</w:t>
            </w:r>
          </w:p>
        </w:tc>
      </w:tr>
      <w:tr w14:paraId="0630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0BFD3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EB10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3EFEAA">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99061E">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26FFA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9DE75">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F349C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4433D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E10DD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63C3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739035">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093B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C9109">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8100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7E0B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1E6746">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8FF434">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无人机驾驶员</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432796">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按照任务需求，操控无人机完成飞行作业，如航拍、巡检、测绘等；</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规划无人机飞行航线，确保飞行安全且任务高效完成；</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实时监控无人机飞行状态，应对飞行过程中的突发情况，如信号干扰、设备故障等。</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5FC35C">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持有相应的无人机驾驶员执照，熟练掌握无人机操控技巧，包括起飞、巡航、降落等操作；</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具备良好的空间感知和手眼协调能力，能精准控制无人机飞行姿态；</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熟悉飞行相关法规和空域管理规定，确保飞行合法合规；</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具备应急处理能力，能在无人机出现异常情况时及时采取措施保障飞行安全。</w:t>
            </w:r>
          </w:p>
        </w:tc>
      </w:tr>
      <w:tr w14:paraId="3DDE6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F9F2B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7F144">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063C9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96F7AA">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3A83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1A59FA">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7A154">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E1085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42FBA">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0722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7FE21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F1689">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7DDDE">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B952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0E86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332118">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F0E0829">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无人机销售员</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67D8AB">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向客户介绍无人机产品的性能、特点、优势等，挖掘客户需求；</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与客户进行商务谈判，促成产品销售，完成销售业绩目标；</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维护客户关系，为客户提供售后支持，了解客户反馈并及时反馈给公司。</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EBB7A8">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熟悉无人机产品知识，包括不同型号无人机的参数、应用场景等；</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具备良好的沟通表达和销售技巧，能准确把握客户需求并进行产品推介；</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有市场开拓能力，能挖掘潜在客户资源，拓展销售渠道；</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具备商务谈判能力，能在谈判中维护公司利益并达成销售协议；</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5.</w:t>
            </w:r>
            <w:r>
              <w:rPr>
                <w:rStyle w:val="17"/>
                <w:rFonts w:hint="eastAsia" w:ascii="仿宋" w:hAnsi="仿宋" w:eastAsia="仿宋" w:cs="仿宋"/>
                <w:sz w:val="21"/>
                <w:szCs w:val="21"/>
                <w:lang w:val="en-US" w:eastAsia="zh-CN" w:bidi="ar"/>
              </w:rPr>
              <w:t>有良好的服务意识，能为客户提供优质的售前、售中、售后服务。</w:t>
            </w:r>
          </w:p>
        </w:tc>
      </w:tr>
      <w:tr w14:paraId="6A9D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E9BC0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C1E7A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80C5AA">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4E3AD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2DDD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7EC6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C9805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2AB18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418E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12F3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0FE0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720B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5DCA5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5D035">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047A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C8222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E1016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D756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E702F">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63B8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D7E150">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A45DDA">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无人机教练员</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5D60C3">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制定无人机驾驶培训课程计划，按照教学大纲开展培训教学；</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指导学员进行无人机模拟飞行和实际飞行操作，纠正学员操作错误；</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考核学员的学习成果，颁发相应的培训结业证书。</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88B0C8">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持有无人机教员资质证书，具备扎实的无人机驾驶技术和理论知识；</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具备良好的教学能力，能将复杂的无人机驾驶知识和技能通俗易懂地传授给学员；</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有耐心和责任心，能针对不同学员的学习情况进行个性化指导；</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熟悉无人机培训相关法规和教学标准，确保培训质量和合规性。</w:t>
            </w:r>
          </w:p>
        </w:tc>
      </w:tr>
      <w:tr w14:paraId="3335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6EC7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05DF74">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F734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FE72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4D84A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22BB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505AA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A3D5C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B6B4B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4B4E0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523B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284A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3FD6A9">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1C01E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5FBB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CB430D">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69A365">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无人机培训讲师</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44DB7D">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开展无人机相关理论知识培训，如无人机系统原理、飞行法规等；</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研发培训课程和教学资料，不断更新培训内容以适应行业发展；</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通过讲座、授课等形式，向学员或行业人员传授无人机专业知识。</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D5FB37">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具备深厚的无人机专业理论知识，对无人机系统、行业发展等有全面的了解；</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具备优秀的语言表达和授课能力，能将专业知识生动、清晰地讲解给听众；</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有课程研发能力，能根据市场需求和行业动态开发有针对性的培训课程；</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关注行业前沿技术和信息，不断提升自身知识水平，保证培训内容的时效性。</w:t>
            </w:r>
          </w:p>
        </w:tc>
      </w:tr>
      <w:tr w14:paraId="21AED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6374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DC2C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C572E">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6F3295">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r>
      <w:tr w14:paraId="3B51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8389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E66699">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4561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96D25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r>
      <w:tr w14:paraId="3458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70A03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57C19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620FD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D9989A">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r>
      <w:tr w14:paraId="4699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EF1839">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69BEAE">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无人机质检员</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ED8277">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按照质量标准和检验规范，对无人机零部件、半成品及成品进行质量检测；</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记录检测数据，出具质量检测报告，对不合格产品提出处理意见；</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参与质量改进工作，分析质量问题原因，协助制定质量改进措施。</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9E38BD">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熟悉无人机质量检验标准和检验方法，能熟练使用各类检测仪器和设备；</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具备细致的观察力和严谨的工作态度，能准确发现产品质量问题；</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有一定的数据分析能力，能对检测数据进行分析总结，为质量改进提供依据；</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了解无人机生产流程，能从质量检测角度为生产环节提出优化建议。</w:t>
            </w:r>
          </w:p>
        </w:tc>
      </w:tr>
      <w:tr w14:paraId="1BB52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30E5F">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1C084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3365B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7710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174B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FCF52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F7EF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F3A92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029A2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7473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4A5AC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C3F2AD">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BC871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79E75">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61ED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FC7264">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742275">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无人机数据采集员</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D93FD5">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根据任务要求，操作无人机搭载相应设备（如相机、雷达等）进行数据采集；</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规划数据采集航线和采集区域，确保数据采集的完整性和准确性；</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对采集到的数据进行初步整理和存储，为后续数据处理提供基础。</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12A814">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熟练操作无人机及数据采集设备，能根据不同任务选择合适的设备和采集参数；</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具备良好的地理空间认知能力，能准确规划数据采集航线和区域；</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了解数据采集相关规范和要求，确保采集数据的质量符合标准；</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具备一定的设备维护能力，能对数据采集设备进行日常保养和简单故障排除。</w:t>
            </w:r>
          </w:p>
        </w:tc>
      </w:tr>
      <w:tr w14:paraId="440DB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9A49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BF9EB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ACF61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775939">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4E26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220C89">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B91F7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927D7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9729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06F2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75DF4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3B95E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15FD6B">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806B0B">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7205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792B15">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3FA244">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无人机数据分析处理员</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E3C27D">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对无人机采集到的原始数据（如影像、点云等）进行处理，包括数据筛选、去噪、拼接等；</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运用专业软件对处理后的数据进行分析，提取有价值的信息；</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生成数据分析报告，为相关决策提供数据支持。</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3DE1199">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熟悉各类无人机数据处理软件（如</w:t>
            </w:r>
            <w:r>
              <w:rPr>
                <w:rStyle w:val="18"/>
                <w:rFonts w:hint="eastAsia" w:ascii="仿宋" w:hAnsi="仿宋" w:eastAsia="仿宋" w:cs="仿宋"/>
                <w:sz w:val="21"/>
                <w:szCs w:val="21"/>
                <w:lang w:val="en-US" w:eastAsia="zh-CN" w:bidi="ar"/>
              </w:rPr>
              <w:t>Pix4D</w:t>
            </w:r>
            <w:r>
              <w:rPr>
                <w:rStyle w:val="17"/>
                <w:rFonts w:hint="eastAsia" w:ascii="仿宋" w:hAnsi="仿宋" w:eastAsia="仿宋" w:cs="仿宋"/>
                <w:sz w:val="21"/>
                <w:szCs w:val="21"/>
                <w:lang w:val="en-US" w:eastAsia="zh-CN" w:bidi="ar"/>
              </w:rPr>
              <w:t>、</w:t>
            </w:r>
            <w:r>
              <w:rPr>
                <w:rStyle w:val="18"/>
                <w:rFonts w:hint="eastAsia" w:ascii="仿宋" w:hAnsi="仿宋" w:eastAsia="仿宋" w:cs="仿宋"/>
                <w:sz w:val="21"/>
                <w:szCs w:val="21"/>
                <w:lang w:val="en-US" w:eastAsia="zh-CN" w:bidi="ar"/>
              </w:rPr>
              <w:t>ContextCapture</w:t>
            </w:r>
            <w:r>
              <w:rPr>
                <w:rStyle w:val="17"/>
                <w:rFonts w:hint="eastAsia" w:ascii="仿宋" w:hAnsi="仿宋" w:eastAsia="仿宋" w:cs="仿宋"/>
                <w:sz w:val="21"/>
                <w:szCs w:val="21"/>
                <w:lang w:val="en-US" w:eastAsia="zh-CN" w:bidi="ar"/>
              </w:rPr>
              <w:t>等）的操作；</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具备一定的计算机技术和编程能力，能对数据处理流程进行优化或编写简单的数据处理脚本；</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有良好的数据分析能力，能从海量数据中挖掘出有用信息；</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了解行业应用需求，能根据不同应用场景对数据进行针对性分析和处理。</w:t>
            </w:r>
          </w:p>
        </w:tc>
      </w:tr>
      <w:tr w14:paraId="1328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027D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AD7259">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F17BFE">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4BC4E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4AC27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F021BF">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E8984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27863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D3BBB">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7993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51ECEB">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1D6F6">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1155B">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BBBFF">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3404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69C437">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4C1158">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无人机测绘工程师</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CEB425">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利用无人机开展测绘工作，包括地形测绘、工程测绘等；</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设计测绘方案，确定无人机飞行参数、数据采集方法等；</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对测绘数据进行处理和分析，制作测绘成果图件和报告。</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AB2ED5">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具备测绘工程专业知识，熟悉相关规范标准；</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熟练操作无人机及测绘设备，能根据测绘任务选择合适的无人机和传感器；</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掌握测绘数据处理和制图软件（如</w:t>
            </w:r>
            <w:r>
              <w:rPr>
                <w:rStyle w:val="18"/>
                <w:rFonts w:hint="eastAsia" w:ascii="仿宋" w:hAnsi="仿宋" w:eastAsia="仿宋" w:cs="仿宋"/>
                <w:sz w:val="21"/>
                <w:szCs w:val="21"/>
                <w:lang w:val="en-US" w:eastAsia="zh-CN" w:bidi="ar"/>
              </w:rPr>
              <w:t>CAD</w:t>
            </w:r>
            <w:r>
              <w:rPr>
                <w:rStyle w:val="17"/>
                <w:rFonts w:hint="eastAsia" w:ascii="仿宋" w:hAnsi="仿宋" w:eastAsia="仿宋" w:cs="仿宋"/>
                <w:sz w:val="21"/>
                <w:szCs w:val="21"/>
                <w:lang w:val="en-US" w:eastAsia="zh-CN" w:bidi="ar"/>
              </w:rPr>
              <w:t>等）的使用；</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有一定的项目管理能力，能组织和实施测绘项目，确保项目按时、高质量完成。</w:t>
            </w:r>
          </w:p>
        </w:tc>
      </w:tr>
      <w:tr w14:paraId="3BEC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F4CD3">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57D50F">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C768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9936A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r>
      <w:tr w14:paraId="617B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8561D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FDFEE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151BD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05152">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r>
      <w:tr w14:paraId="52E35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99"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A1AE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5A080">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492CA">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BCAEF">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r>
      <w:tr w14:paraId="0FAB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F1A66A">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BEE5D5">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无人机安全员</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988516A">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制定无人机飞行安全管理制度和操作规程；</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对无人机飞行活动进行安全监督，排查安全隐患，提出安全改进措施；</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处理无人机飞行过程中的安全事故，开展安全培训和教育工作。</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56259A">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熟悉无人机飞行安全相关法规和标准，具备扎实的安全管理知识；</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具备敏锐的安全洞察力，能及时发现无人机飞行过程中的安全隐患；</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有应急处理能力，能在发生安全事故时迅速采取措施降低损失；</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具备良好的沟通和培训能力，能有效开展安全培训和宣传工作，提高相关人员的安全意识。</w:t>
            </w:r>
          </w:p>
        </w:tc>
      </w:tr>
      <w:tr w14:paraId="13C1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5538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9FE32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E370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D4A69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7E57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B30328">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B2DFE4">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DC82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C1E37">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2B01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B06141">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47CEE">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center"/>
              <w:rPr>
                <w:rFonts w:hint="eastAsia" w:ascii="仿宋" w:hAnsi="仿宋" w:eastAsia="仿宋" w:cs="仿宋"/>
                <w:i w:val="0"/>
                <w:iCs w:val="0"/>
                <w:color w:val="000000"/>
                <w:sz w:val="21"/>
                <w:szCs w:val="21"/>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0A6FE4">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C261FC">
            <w:pPr>
              <w:keepNext w:val="0"/>
              <w:keepLines w:val="0"/>
              <w:pageBreakBefore w:val="0"/>
              <w:widowControl/>
              <w:kinsoku/>
              <w:wordWrap/>
              <w:overflowPunct/>
              <w:topLinePunct w:val="0"/>
              <w:autoSpaceDE/>
              <w:autoSpaceDN/>
              <w:bidi w:val="0"/>
              <w:adjustRightInd/>
              <w:snapToGrid w:val="0"/>
              <w:spacing w:line="360" w:lineRule="auto"/>
              <w:ind w:left="0" w:firstLine="0" w:firstLineChars="0"/>
              <w:jc w:val="left"/>
              <w:rPr>
                <w:rFonts w:hint="eastAsia" w:ascii="仿宋" w:hAnsi="仿宋" w:eastAsia="仿宋" w:cs="仿宋"/>
                <w:i w:val="0"/>
                <w:iCs w:val="0"/>
                <w:color w:val="000000"/>
                <w:sz w:val="21"/>
                <w:szCs w:val="21"/>
                <w:u w:val="none"/>
              </w:rPr>
            </w:pPr>
          </w:p>
        </w:tc>
      </w:tr>
      <w:tr w14:paraId="6B5F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B11129">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2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B7C85E">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无人机行业项目经理</w:t>
            </w: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415CBA">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负责无人机相关项目的整体规划、组织和实施，包括项目目标制定、资源调配等；</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与客户、团队成员及其他相关方进行沟通协调，确保项目顺利进行；</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监控项目进度、质量和成本，及时解决项目中出现的问题，保证项目按时交付。</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9074A4">
            <w:pPr>
              <w:keepNext w:val="0"/>
              <w:keepLines w:val="0"/>
              <w:pageBreakBefore w:val="0"/>
              <w:widowControl/>
              <w:suppressLineNumbers w:val="0"/>
              <w:kinsoku/>
              <w:wordWrap/>
              <w:overflowPunct/>
              <w:topLinePunct w:val="0"/>
              <w:autoSpaceDE/>
              <w:autoSpaceDN/>
              <w:bidi w:val="0"/>
              <w:adjustRightInd/>
              <w:snapToGrid w:val="0"/>
              <w:spacing w:line="360" w:lineRule="auto"/>
              <w:ind w:left="0" w:firstLine="0" w:firstLineChars="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r>
              <w:rPr>
                <w:rStyle w:val="17"/>
                <w:rFonts w:hint="eastAsia" w:ascii="仿宋" w:hAnsi="仿宋" w:eastAsia="仿宋" w:cs="仿宋"/>
                <w:sz w:val="21"/>
                <w:szCs w:val="21"/>
                <w:lang w:val="en-US" w:eastAsia="zh-CN" w:bidi="ar"/>
              </w:rPr>
              <w:t>具备无人机行业知识和项目管理专业知识，熟悉项目管理流程和方法；</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2.</w:t>
            </w:r>
            <w:r>
              <w:rPr>
                <w:rStyle w:val="17"/>
                <w:rFonts w:hint="eastAsia" w:ascii="仿宋" w:hAnsi="仿宋" w:eastAsia="仿宋" w:cs="仿宋"/>
                <w:sz w:val="21"/>
                <w:szCs w:val="21"/>
                <w:lang w:val="en-US" w:eastAsia="zh-CN" w:bidi="ar"/>
              </w:rPr>
              <w:t>有良好的领导能力和团队管理能力，能有效带领团队完成项目任务；</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3.</w:t>
            </w:r>
            <w:r>
              <w:rPr>
                <w:rStyle w:val="17"/>
                <w:rFonts w:hint="eastAsia" w:ascii="仿宋" w:hAnsi="仿宋" w:eastAsia="仿宋" w:cs="仿宋"/>
                <w:sz w:val="21"/>
                <w:szCs w:val="21"/>
                <w:lang w:val="en-US" w:eastAsia="zh-CN" w:bidi="ar"/>
              </w:rPr>
              <w:t>具备优秀的沟通协调能力，能与不同类型的人员进行有效沟通，协调各方资源；</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4.</w:t>
            </w:r>
            <w:r>
              <w:rPr>
                <w:rStyle w:val="17"/>
                <w:rFonts w:hint="eastAsia" w:ascii="仿宋" w:hAnsi="仿宋" w:eastAsia="仿宋" w:cs="仿宋"/>
                <w:sz w:val="21"/>
                <w:szCs w:val="21"/>
                <w:lang w:val="en-US" w:eastAsia="zh-CN" w:bidi="ar"/>
              </w:rPr>
              <w:t>有较强的问题解决能力，能在项目遇到困难时找到切实可行的解决方案；</w:t>
            </w:r>
            <w:r>
              <w:rPr>
                <w:rStyle w:val="18"/>
                <w:rFonts w:hint="eastAsia" w:ascii="仿宋" w:hAnsi="仿宋" w:eastAsia="仿宋" w:cs="仿宋"/>
                <w:sz w:val="21"/>
                <w:szCs w:val="21"/>
                <w:lang w:val="en-US" w:eastAsia="zh-CN" w:bidi="ar"/>
              </w:rPr>
              <w:br w:type="textWrapping"/>
            </w:r>
            <w:r>
              <w:rPr>
                <w:rStyle w:val="18"/>
                <w:rFonts w:hint="eastAsia" w:ascii="仿宋" w:hAnsi="仿宋" w:eastAsia="仿宋" w:cs="仿宋"/>
                <w:sz w:val="21"/>
                <w:szCs w:val="21"/>
                <w:lang w:val="en-US" w:eastAsia="zh-CN" w:bidi="ar"/>
              </w:rPr>
              <w:t>5.</w:t>
            </w:r>
            <w:r>
              <w:rPr>
                <w:rStyle w:val="17"/>
                <w:rFonts w:hint="eastAsia" w:ascii="仿宋" w:hAnsi="仿宋" w:eastAsia="仿宋" w:cs="仿宋"/>
                <w:sz w:val="21"/>
                <w:szCs w:val="21"/>
                <w:lang w:val="en-US" w:eastAsia="zh-CN" w:bidi="ar"/>
              </w:rPr>
              <w:t>具备风险评估和管理能力，能提前识别项目风险并制定应对措施。</w:t>
            </w:r>
          </w:p>
        </w:tc>
      </w:tr>
      <w:tr w14:paraId="3DB4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D02A3">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4BB868">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6CE806">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5C1ECF">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r>
      <w:tr w14:paraId="3008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E056F">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4ED500">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36B1D">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847102">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r>
      <w:tr w14:paraId="7DD6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96BA3B">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FA57D4">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168B25">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78A34">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r>
      <w:tr w14:paraId="2B09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F9E62">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AFE22">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FB367">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FC8B7">
            <w:pPr>
              <w:keepNext w:val="0"/>
              <w:keepLines w:val="0"/>
              <w:pageBreakBefore w:val="0"/>
              <w:widowControl/>
              <w:kinsoku/>
              <w:wordWrap/>
              <w:overflowPunct/>
              <w:topLinePunct w:val="0"/>
              <w:autoSpaceDE/>
              <w:autoSpaceDN/>
              <w:bidi w:val="0"/>
              <w:adjustRightInd/>
              <w:snapToGrid w:val="0"/>
              <w:spacing w:line="360" w:lineRule="auto"/>
              <w:ind w:left="0" w:firstLine="480" w:firstLineChars="200"/>
              <w:jc w:val="center"/>
              <w:rPr>
                <w:rFonts w:hint="default" w:ascii="Segoe UI" w:hAnsi="Segoe UI" w:eastAsia="Segoe UI" w:cs="Segoe UI"/>
                <w:i w:val="0"/>
                <w:iCs w:val="0"/>
                <w:color w:val="000000"/>
                <w:sz w:val="24"/>
                <w:szCs w:val="24"/>
                <w:u w:val="none"/>
              </w:rPr>
            </w:pPr>
          </w:p>
        </w:tc>
      </w:tr>
    </w:tbl>
    <w:p w14:paraId="6A23632D">
      <w:pPr>
        <w:pStyle w:val="4"/>
        <w:pageBreakBefore w:val="0"/>
        <w:kinsoku/>
        <w:wordWrap/>
        <w:overflowPunct/>
        <w:topLinePunct w:val="0"/>
        <w:autoSpaceDE/>
        <w:autoSpaceDN/>
        <w:bidi w:val="0"/>
        <w:spacing w:before="0" w:after="0" w:line="360" w:lineRule="auto"/>
        <w:ind w:left="0" w:firstLine="482" w:firstLineChars="200"/>
        <w:rPr>
          <w:rFonts w:hint="eastAsia"/>
        </w:rPr>
      </w:pPr>
      <w:r>
        <w:rPr>
          <w:rFonts w:hint="eastAsia"/>
          <w:lang w:val="en-US" w:eastAsia="zh-CN"/>
        </w:rPr>
        <w:t>4.</w:t>
      </w:r>
      <w:r>
        <w:rPr>
          <w:rFonts w:hint="eastAsia"/>
        </w:rPr>
        <w:t>职业资格证书</w:t>
      </w:r>
    </w:p>
    <w:p w14:paraId="09C84948">
      <w:pPr>
        <w:pStyle w:val="16"/>
        <w:keepNext w:val="0"/>
        <w:keepLines w:val="0"/>
        <w:pageBreakBefore w:val="0"/>
        <w:numPr>
          <w:ilvl w:val="0"/>
          <w:numId w:val="0"/>
        </w:numPr>
        <w:kinsoku/>
        <w:wordWrap/>
        <w:overflowPunct/>
        <w:topLinePunct w:val="0"/>
        <w:autoSpaceDE/>
        <w:autoSpaceDN/>
        <w:bidi w:val="0"/>
        <w:spacing w:line="360" w:lineRule="auto"/>
        <w:ind w:left="0" w:leftChars="0" w:firstLine="480" w:firstLineChars="200"/>
        <w:rPr>
          <w:rStyle w:val="17"/>
          <w:rFonts w:hint="eastAsia" w:ascii="仿宋" w:hAnsi="仿宋" w:eastAsia="仿宋" w:cs="仿宋"/>
          <w:kern w:val="2"/>
          <w:lang w:val="en-US" w:eastAsia="zh-CN" w:bidi="ar"/>
        </w:rPr>
      </w:pPr>
      <w:r>
        <w:rPr>
          <w:rStyle w:val="17"/>
          <w:rFonts w:hint="eastAsia" w:ascii="仿宋" w:hAnsi="仿宋" w:eastAsia="仿宋" w:cs="仿宋"/>
          <w:kern w:val="2"/>
          <w:lang w:val="en-US" w:eastAsia="zh-CN" w:bidi="ar"/>
        </w:rPr>
        <w:t>AOPA民用无人机驾驶航空器系统操作手合格证</w:t>
      </w:r>
    </w:p>
    <w:p w14:paraId="361D1BA2">
      <w:pPr>
        <w:pStyle w:val="16"/>
        <w:keepNext w:val="0"/>
        <w:keepLines w:val="0"/>
        <w:pageBreakBefore w:val="0"/>
        <w:numPr>
          <w:ilvl w:val="0"/>
          <w:numId w:val="0"/>
        </w:numPr>
        <w:kinsoku/>
        <w:wordWrap/>
        <w:overflowPunct/>
        <w:topLinePunct w:val="0"/>
        <w:autoSpaceDE/>
        <w:autoSpaceDN/>
        <w:bidi w:val="0"/>
        <w:spacing w:line="360" w:lineRule="auto"/>
        <w:ind w:left="0" w:leftChars="0" w:firstLine="480" w:firstLineChars="200"/>
        <w:rPr>
          <w:rStyle w:val="17"/>
          <w:rFonts w:hint="eastAsia" w:ascii="仿宋" w:hAnsi="仿宋" w:eastAsia="仿宋" w:cs="仿宋"/>
          <w:kern w:val="2"/>
          <w:lang w:val="en-US" w:eastAsia="zh-CN" w:bidi="ar"/>
        </w:rPr>
      </w:pPr>
      <w:r>
        <w:rPr>
          <w:rStyle w:val="17"/>
          <w:rFonts w:hint="eastAsia" w:ascii="仿宋" w:hAnsi="仿宋" w:eastAsia="仿宋" w:cs="仿宋"/>
          <w:kern w:val="2"/>
          <w:lang w:val="en-US" w:eastAsia="zh-CN" w:bidi="ar"/>
        </w:rPr>
        <w:t>UTC无人驾驶航空器系统操作手合格证</w:t>
      </w:r>
    </w:p>
    <w:p w14:paraId="4D411FE3">
      <w:pPr>
        <w:pStyle w:val="16"/>
        <w:keepNext w:val="0"/>
        <w:keepLines w:val="0"/>
        <w:pageBreakBefore w:val="0"/>
        <w:numPr>
          <w:ilvl w:val="0"/>
          <w:numId w:val="0"/>
        </w:numPr>
        <w:kinsoku/>
        <w:wordWrap/>
        <w:overflowPunct/>
        <w:topLinePunct w:val="0"/>
        <w:autoSpaceDE/>
        <w:autoSpaceDN/>
        <w:bidi w:val="0"/>
        <w:spacing w:line="360" w:lineRule="auto"/>
        <w:ind w:left="0" w:leftChars="0" w:firstLine="480" w:firstLineChars="200"/>
        <w:rPr>
          <w:rStyle w:val="17"/>
          <w:rFonts w:hint="default" w:ascii="仿宋" w:hAnsi="仿宋" w:eastAsia="仿宋" w:cs="仿宋"/>
          <w:kern w:val="2"/>
          <w:lang w:val="en-US" w:eastAsia="zh-CN" w:bidi="ar"/>
        </w:rPr>
      </w:pPr>
      <w:r>
        <w:rPr>
          <w:rStyle w:val="17"/>
          <w:rFonts w:hint="eastAsia" w:ascii="仿宋" w:hAnsi="仿宋" w:eastAsia="仿宋" w:cs="仿宋"/>
          <w:kern w:val="2"/>
          <w:lang w:val="en-US" w:eastAsia="zh-CN" w:bidi="ar"/>
        </w:rPr>
        <w:t>无人机装调维修工技能等级三、四级证书</w:t>
      </w:r>
    </w:p>
    <w:p w14:paraId="0B6A2323">
      <w:pPr>
        <w:pStyle w:val="4"/>
        <w:pageBreakBefore w:val="0"/>
        <w:kinsoku/>
        <w:wordWrap/>
        <w:overflowPunct/>
        <w:topLinePunct w:val="0"/>
        <w:autoSpaceDE/>
        <w:autoSpaceDN/>
        <w:bidi w:val="0"/>
        <w:spacing w:before="0" w:after="0" w:line="360" w:lineRule="auto"/>
        <w:ind w:left="0" w:firstLine="482" w:firstLineChars="200"/>
        <w:rPr>
          <w:rFonts w:hint="eastAsia"/>
        </w:rPr>
      </w:pPr>
      <w:r>
        <w:rPr>
          <w:rFonts w:hint="eastAsia"/>
          <w:lang w:val="en-US" w:eastAsia="zh-CN"/>
        </w:rPr>
        <w:t>5.</w:t>
      </w:r>
      <w:r>
        <w:rPr>
          <w:rFonts w:hint="eastAsia"/>
        </w:rPr>
        <w:t>毕业生就业单位部门</w:t>
      </w:r>
    </w:p>
    <w:p w14:paraId="5D67412E">
      <w:pPr>
        <w:pStyle w:val="16"/>
        <w:keepNext w:val="0"/>
        <w:keepLines w:val="0"/>
        <w:pageBreakBefore w:val="0"/>
        <w:numPr>
          <w:ilvl w:val="0"/>
          <w:numId w:val="0"/>
        </w:numPr>
        <w:kinsoku/>
        <w:wordWrap/>
        <w:overflowPunct/>
        <w:topLinePunct w:val="0"/>
        <w:autoSpaceDE/>
        <w:autoSpaceDN/>
        <w:bidi w:val="0"/>
        <w:spacing w:line="360" w:lineRule="auto"/>
        <w:ind w:left="0" w:leftChars="0" w:firstLine="480" w:firstLineChars="200"/>
        <w:rPr>
          <w:rStyle w:val="17"/>
          <w:rFonts w:hint="eastAsia" w:ascii="仿宋" w:hAnsi="仿宋" w:eastAsia="仿宋" w:cs="仿宋"/>
          <w:kern w:val="2"/>
          <w:lang w:val="en-US" w:eastAsia="zh-CN" w:bidi="ar"/>
        </w:rPr>
      </w:pPr>
      <w:r>
        <w:rPr>
          <w:rStyle w:val="17"/>
          <w:rFonts w:hint="eastAsia" w:ascii="仿宋" w:hAnsi="仿宋" w:eastAsia="仿宋" w:cs="仿宋"/>
          <w:kern w:val="2"/>
          <w:lang w:val="en-US" w:eastAsia="zh-CN" w:bidi="ar"/>
        </w:rPr>
        <w:t>主要就业单位：能在各个无人机的研发、生产、应用、教学、训练等单位进行从事无人机的研发、生产、安装、调试、维修、营销、飞行、应用、数据采集处理、地勤、教员、训练、表演等岗位工作。</w:t>
      </w:r>
    </w:p>
    <w:p w14:paraId="3CF5FD0C">
      <w:pPr>
        <w:pStyle w:val="16"/>
        <w:keepNext w:val="0"/>
        <w:keepLines w:val="0"/>
        <w:pageBreakBefore w:val="0"/>
        <w:numPr>
          <w:ilvl w:val="0"/>
          <w:numId w:val="0"/>
        </w:numPr>
        <w:kinsoku/>
        <w:wordWrap/>
        <w:overflowPunct/>
        <w:topLinePunct w:val="0"/>
        <w:autoSpaceDE/>
        <w:autoSpaceDN/>
        <w:bidi w:val="0"/>
        <w:spacing w:line="360" w:lineRule="auto"/>
        <w:ind w:left="0" w:leftChars="0" w:firstLine="480" w:firstLineChars="200"/>
        <w:rPr>
          <w:rStyle w:val="17"/>
          <w:rFonts w:hint="eastAsia" w:ascii="仿宋" w:hAnsi="仿宋" w:eastAsia="仿宋" w:cs="仿宋"/>
          <w:kern w:val="2"/>
          <w:lang w:val="en-US" w:eastAsia="zh-CN" w:bidi="ar"/>
        </w:rPr>
      </w:pPr>
      <w:r>
        <w:rPr>
          <w:rStyle w:val="17"/>
          <w:rFonts w:hint="eastAsia" w:ascii="仿宋" w:hAnsi="仿宋" w:eastAsia="仿宋" w:cs="仿宋"/>
          <w:kern w:val="2"/>
          <w:lang w:val="en-US" w:eastAsia="zh-CN" w:bidi="ar"/>
        </w:rPr>
        <w:t>主要就业部门：生产部、培训部、售后服务部、销售部、工艺工程部、质检部或技术开发部。</w:t>
      </w:r>
    </w:p>
    <w:p w14:paraId="5947BA11">
      <w:pPr>
        <w:pStyle w:val="2"/>
        <w:pageBreakBefore w:val="0"/>
        <w:numPr>
          <w:ilvl w:val="0"/>
          <w:numId w:val="0"/>
        </w:numPr>
        <w:kinsoku/>
        <w:wordWrap/>
        <w:overflowPunct/>
        <w:topLinePunct w:val="0"/>
        <w:autoSpaceDE/>
        <w:autoSpaceDN/>
        <w:bidi w:val="0"/>
        <w:spacing w:before="0" w:beforeLines="0" w:after="0" w:afterLines="0" w:line="360" w:lineRule="auto"/>
      </w:pPr>
      <w:bookmarkStart w:id="9" w:name="_Toc8729"/>
      <w:r>
        <w:rPr>
          <w:rFonts w:hint="eastAsia"/>
          <w:lang w:val="en-US" w:eastAsia="zh-CN"/>
        </w:rPr>
        <w:t>六、</w:t>
      </w:r>
      <w:r>
        <w:t>课程设置</w:t>
      </w:r>
      <w:r>
        <w:rPr>
          <w:rFonts w:hint="eastAsia"/>
          <w:lang w:val="en-US" w:eastAsia="zh-CN"/>
        </w:rPr>
        <w:t>及要求</w:t>
      </w:r>
      <w:bookmarkEnd w:id="9"/>
    </w:p>
    <w:p w14:paraId="1A2FDE29">
      <w:pPr>
        <w:pStyle w:val="3"/>
        <w:bidi w:val="0"/>
        <w:ind w:left="0" w:leftChars="0" w:firstLine="0" w:firstLineChars="0"/>
      </w:pPr>
      <w:bookmarkStart w:id="10" w:name="_Toc5848"/>
      <w:r>
        <w:t>（一）公共必修课程</w:t>
      </w:r>
      <w:bookmarkEnd w:id="10"/>
    </w:p>
    <w:p w14:paraId="4A53B215">
      <w:pPr>
        <w:pStyle w:val="5"/>
        <w:pageBreakBefore w:val="0"/>
        <w:numPr>
          <w:ilvl w:val="0"/>
          <w:numId w:val="1"/>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入学教育与军训</w:t>
      </w:r>
    </w:p>
    <w:p w14:paraId="79EB6DD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Style w:val="17"/>
          <w:rFonts w:hint="default"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教学要求：通过教官讲授示范，学生按班级、寝室为单位进行自主管理活动，实践个性化活动。主要包含队列操练、政训、团队协作的内容。磨练意志品质，激发学生抗压抗挫的精神品质。培养积极高效的团队合作精神。同时，增强学生国防意识，强化学生组织纪律性，培养学生守纪、文明、勇敢、坚毅的意志品质和良好的心理素质。</w:t>
      </w:r>
    </w:p>
    <w:p w14:paraId="0C7BB99E">
      <w:pPr>
        <w:pStyle w:val="5"/>
        <w:pageBreakBefore w:val="0"/>
        <w:numPr>
          <w:ilvl w:val="0"/>
          <w:numId w:val="1"/>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德育</w:t>
      </w:r>
    </w:p>
    <w:p w14:paraId="3555F955">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教学要求：中等职业学校德育课是学校德育工作的主导渠道，是各专业学生必修的基础课，是学校实施素质教育的重要内容。德育课的主要任务是有针对性地对学生进行马列主义、毛泽东思想和邓小平理论基本观点教育，辩证唯物主义和历史唯物主义基本观点教育，经济与政治基础知识教育，法纪法制教育，文明礼仪、行为规范教育，职业道德、职业理想和创业教育，引导学生逐步树立正确的世界观、人生观和价值观，不断提高爱国主义、集体主义和社会主义思想觉悟，帮助学生树立正确的择业观、创业观，进行职业生涯设计，培养良好的思想政治素质和职业道德素养。</w:t>
      </w:r>
    </w:p>
    <w:p w14:paraId="5914D66B">
      <w:pPr>
        <w:pStyle w:val="5"/>
        <w:pageBreakBefore w:val="0"/>
        <w:numPr>
          <w:ilvl w:val="0"/>
          <w:numId w:val="1"/>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语文</w:t>
      </w:r>
    </w:p>
    <w:p w14:paraId="033E9C53">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教学要求：培育学生热爱祖国语言文字和中华优秀传统文化的思想感情；有目的、有计划地指导学生学习必需的语文应用性知识，进行必要的基本技能训练和思维训练，培养日常生活和职业岗位需要的现代文阅读能力、写作能力、口语交际能力和搜集与处理信息能力，具有初步的文学作品欣赏能力和浅易文言文阅读能力；引导学生学习科学的思想方法，帮助学生掌握基本的学习方法，发展思维能力，接受优秀文化熏陶，提高人文素养；养成学生自学和运用语文的良好习惯，增强学生自信，为学生适应就业、创业和终身发展需要奠定基础。</w:t>
      </w:r>
    </w:p>
    <w:p w14:paraId="3D834128">
      <w:pPr>
        <w:pStyle w:val="5"/>
        <w:pageBreakBefore w:val="0"/>
        <w:numPr>
          <w:ilvl w:val="0"/>
          <w:numId w:val="1"/>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数学</w:t>
      </w:r>
    </w:p>
    <w:p w14:paraId="702562A3">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教学要求：根据学生的学习基础和专业特点，进一步学习必需的代数、三角、几何、等数学基础知识，以及与本专业相关的各类工程计算，为学生的自身发展和专业课学习打下基础。通过教学，提高学生的数学素养，培养学生的基本运算能力，掌握基本计算工具使用，学会查找专业手册，并解决简单的实际专业问题，培养和发展学生的创新意识。</w:t>
      </w:r>
    </w:p>
    <w:p w14:paraId="481F0212">
      <w:pPr>
        <w:pStyle w:val="5"/>
        <w:pageBreakBefore w:val="0"/>
        <w:numPr>
          <w:ilvl w:val="0"/>
          <w:numId w:val="1"/>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英语</w:t>
      </w:r>
    </w:p>
    <w:p w14:paraId="403975F9">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教学要求：在初中英语的基础上，巩固、扩展学生的基础词汇和基础语法；培养学生听、说、读、写的基本技能和运用英语进行交际的能力；使学生能听懂简单对话和短文，能围绕日常话题进行初步交际，能读懂简单应用文，能模拟套写语篇及简单应用文；提高学生自主学习和继续学习的能力，并为学习专门用途英语打下基础。</w:t>
      </w:r>
    </w:p>
    <w:p w14:paraId="16D8D2B3">
      <w:pPr>
        <w:pStyle w:val="5"/>
        <w:pageBreakBefore w:val="0"/>
        <w:numPr>
          <w:ilvl w:val="0"/>
          <w:numId w:val="1"/>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体育与健康</w:t>
      </w:r>
    </w:p>
    <w:p w14:paraId="44E0BB4C">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教学要求：通过课内外教学活动，全面提高学生身体素质，发展学生身体基本活动能力，掌握必要的体育与卫生保健知识，了解现代科学锻炼和娱乐、休闲方法，增强学生自主锻炼、自我保健、自我评价、自我调控、社会适应及创新能力，为学生身心健康、个性与体育特长的发展及终身锻炼、继续学习、就业创业奠定基础。</w:t>
      </w:r>
    </w:p>
    <w:p w14:paraId="0EE3B04F">
      <w:pPr>
        <w:pStyle w:val="5"/>
        <w:pageBreakBefore w:val="0"/>
        <w:numPr>
          <w:ilvl w:val="0"/>
          <w:numId w:val="1"/>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计算机应用基础</w:t>
      </w:r>
    </w:p>
    <w:p w14:paraId="2F5D36F9">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教学要求：在初中信息技术学习的基础上，通过理论知识学习和上机实践操作等，使学生进一步了解、掌握计算机应用基础知识，提高计算机基本操作、办公应用、网络应用、多媒体技术应用等方面技能，使学生初步具有利用计算机解决学习、工作、生活中常见问题的能力；使学生能够根据职业需求运用计算机，体验利用计算机技术获取信息、处理信息、分析信息、发布信息的过程，逐渐养成独立思考、主动探究的学习方法，培养严谨的科学态度和团队协作意识；使学生树立知识产权意识，了解并能够遵守社会公共道德规范和相关法律法规，自觉抵制不良信息，依法进行信息技术活动。</w:t>
      </w:r>
    </w:p>
    <w:p w14:paraId="1EFBDF7D">
      <w:pPr>
        <w:pStyle w:val="3"/>
        <w:bidi w:val="0"/>
        <w:ind w:left="0" w:leftChars="0" w:firstLine="0" w:firstLineChars="0"/>
        <w:rPr>
          <w:rFonts w:hint="eastAsia"/>
          <w:lang w:val="en-US" w:eastAsia="zh-CN"/>
        </w:rPr>
      </w:pPr>
      <w:bookmarkStart w:id="11" w:name="_Toc11984"/>
      <w:r>
        <w:rPr>
          <w:rFonts w:hint="eastAsia"/>
          <w:lang w:val="en-US" w:eastAsia="zh-CN"/>
        </w:rPr>
        <w:t>（二）专业理论课程</w:t>
      </w:r>
      <w:bookmarkEnd w:id="11"/>
    </w:p>
    <w:p w14:paraId="62A8C5D2">
      <w:pPr>
        <w:pStyle w:val="5"/>
        <w:pageBreakBefore w:val="0"/>
        <w:numPr>
          <w:ilvl w:val="1"/>
          <w:numId w:val="2"/>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电工电子技术</w:t>
      </w:r>
    </w:p>
    <w:p w14:paraId="1ADDA88F">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了解电阻、电容、电感等各种电子元器件的特性与作用；理解简单电路的基本原理与特性；了解电路的各种分析方法，能对给定的电路进行电压、电流、功率等参数的计算；能绘制信号的波形图，掌握中级以上装配电工应知理论知识。了解常用电子器件的工作原理、主要参数和外特性；理解各种基本的模拟与数字单元电路的组成与工作原理；能定性分析各种常用电子线路并能说明电路中每个元器件的作用；能计算简单电子线路的参数；了解通用集成电路</w:t>
      </w:r>
      <w:r>
        <w:rPr>
          <w:rStyle w:val="17"/>
          <w:rFonts w:hint="eastAsia" w:ascii="仿宋" w:hAnsi="仿宋" w:eastAsia="仿宋" w:cs="仿宋"/>
          <w:b w:val="0"/>
          <w:kern w:val="2"/>
          <w:lang w:val="en-US" w:eastAsia="zh-CN" w:bidi="ar"/>
        </w:rPr>
        <w:t>（</w:t>
      </w:r>
      <w:r>
        <w:rPr>
          <w:rStyle w:val="17"/>
          <w:rFonts w:ascii="仿宋" w:hAnsi="仿宋" w:eastAsia="仿宋" w:cs="仿宋"/>
          <w:b w:val="0"/>
          <w:kern w:val="2"/>
          <w:lang w:val="en-US" w:eastAsia="zh-CN" w:bidi="ar"/>
        </w:rPr>
        <w:t>IC</w:t>
      </w:r>
      <w:r>
        <w:rPr>
          <w:rStyle w:val="17"/>
          <w:rFonts w:hint="eastAsia" w:ascii="仿宋" w:hAnsi="仿宋" w:eastAsia="仿宋" w:cs="仿宋"/>
          <w:b w:val="0"/>
          <w:kern w:val="2"/>
          <w:lang w:val="en-US" w:eastAsia="zh-CN" w:bidi="ar"/>
        </w:rPr>
        <w:t>）</w:t>
      </w:r>
      <w:r>
        <w:rPr>
          <w:rStyle w:val="17"/>
          <w:rFonts w:ascii="仿宋" w:hAnsi="仿宋" w:eastAsia="仿宋" w:cs="仿宋"/>
          <w:b w:val="0"/>
          <w:kern w:val="2"/>
          <w:lang w:val="en-US" w:eastAsia="zh-CN" w:bidi="ar"/>
        </w:rPr>
        <w:t>的性能特点，能画出常用IC应用电路；能查阅电子器件手册及有关资料并合理选用。</w:t>
      </w:r>
    </w:p>
    <w:p w14:paraId="525CD0DD">
      <w:pPr>
        <w:pStyle w:val="5"/>
        <w:pageBreakBefore w:val="0"/>
        <w:numPr>
          <w:ilvl w:val="1"/>
          <w:numId w:val="2"/>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机械基础</w:t>
      </w:r>
    </w:p>
    <w:p w14:paraId="3CCF8869">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主要培养学生掌握机械工程的基本概念与核心知识体系（如机械运动原理、力的分析与传递、常用机械材料特性等），掌握机械零件的分类（如轴类、齿轮类、轴承类、连接件）与结构功能，能独立分析典型机械机构（如连杆机构、凸轮机构、齿轮传动机构）的工作原理与运动特性，掌握常用机械加工工艺，能够结合无人机领域实际需求（如无人机机架结构设计、动力传动系统选型、部件连接可靠性分析），运用机械基础理论解决无人机机械结构相关问题，为后续无人机装调、维修及结构优化奠定机械工程基础的能力。</w:t>
      </w:r>
    </w:p>
    <w:p w14:paraId="1C350F60">
      <w:pPr>
        <w:pStyle w:val="5"/>
        <w:pageBreakBefore w:val="0"/>
        <w:numPr>
          <w:ilvl w:val="1"/>
          <w:numId w:val="2"/>
        </w:numPr>
        <w:kinsoku/>
        <w:wordWrap/>
        <w:overflowPunct/>
        <w:topLinePunct w:val="0"/>
        <w:autoSpaceDE/>
        <w:autoSpaceDN/>
        <w:bidi w:val="0"/>
        <w:spacing w:beforeLines="0" w:afterLines="0" w:line="360" w:lineRule="auto"/>
        <w:ind w:left="0" w:firstLine="482" w:firstLineChars="200"/>
        <w:rPr>
          <w:rStyle w:val="17"/>
          <w:rFonts w:ascii="仿宋" w:hAnsi="仿宋" w:eastAsia="仿宋" w:cs="仿宋"/>
          <w:b/>
          <w:bCs/>
          <w:kern w:val="2"/>
          <w:lang w:val="en-US" w:eastAsia="zh-CN" w:bidi="ar"/>
        </w:rPr>
      </w:pPr>
      <w:r>
        <w:rPr>
          <w:rStyle w:val="17"/>
          <w:rFonts w:ascii="仿宋" w:hAnsi="仿宋" w:eastAsia="仿宋" w:cs="仿宋"/>
          <w:b/>
          <w:bCs/>
          <w:kern w:val="2"/>
          <w:lang w:val="en-US" w:eastAsia="zh-CN" w:bidi="ar"/>
        </w:rPr>
        <w:t>机械制图</w:t>
      </w:r>
    </w:p>
    <w:p w14:paraId="2826153D">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本课程主要讲授投影作图、机械制图、极限与配合等内容，使学生掌握正投影法的基本理论和作图方法，机械制图、极限与配合的国家标准。能熟练阅读中等复杂程度的零件图和部件装配图，能徒手绘制较简单的零件图和部件装配图，能熟练使用一种计算机绘图软件（如CAD/CAM应用技术）。</w:t>
      </w:r>
    </w:p>
    <w:p w14:paraId="5F9B6E6D">
      <w:pPr>
        <w:pStyle w:val="5"/>
        <w:keepNext/>
        <w:keepLines/>
        <w:pageBreakBefore w:val="0"/>
        <w:widowControl/>
        <w:kinsoku/>
        <w:wordWrap/>
        <w:overflowPunct/>
        <w:topLinePunct w:val="0"/>
        <w:autoSpaceDE/>
        <w:autoSpaceDN/>
        <w:bidi w:val="0"/>
        <w:adjustRightInd/>
        <w:snapToGrid/>
        <w:spacing w:beforeLines="0" w:afterLines="0" w:line="360" w:lineRule="auto"/>
        <w:ind w:left="0" w:firstLine="482" w:firstLineChars="200"/>
        <w:textAlignment w:val="auto"/>
        <w:rPr>
          <w:rStyle w:val="17"/>
          <w:rFonts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3</w:t>
      </w:r>
      <w:r>
        <w:rPr>
          <w:rStyle w:val="17"/>
          <w:rFonts w:ascii="仿宋" w:hAnsi="仿宋" w:eastAsia="仿宋" w:cs="仿宋"/>
          <w:b/>
          <w:bCs/>
          <w:kern w:val="2"/>
          <w:lang w:val="en-US" w:eastAsia="zh-CN" w:bidi="ar"/>
        </w:rPr>
        <w:t>.无人机结构与系统</w:t>
      </w:r>
    </w:p>
    <w:p w14:paraId="0CA61C6E">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hint="eastAsia"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的基本硬件组成（如机架、动力系统、飞控系统、通信系统、传感器等）与各部件功能，掌握飞控系统、动力系统、导航系统的工作原理，能独立分析多旋翼、固定翼等不同类型无人机的结构差异与系统适配逻辑，掌握无人机各系统的选型原则及性能匹配注意事项，掌握无人机硬件组装的基本流程与部件连接规范，掌握飞控、电机、电池等核心部件的参数</w:t>
      </w:r>
      <w:r>
        <w:rPr>
          <w:rStyle w:val="17"/>
          <w:rFonts w:hint="eastAsia" w:ascii="仿宋" w:hAnsi="仿宋" w:eastAsia="仿宋" w:cs="仿宋"/>
          <w:b w:val="0"/>
          <w:kern w:val="2"/>
          <w:lang w:val="en-US" w:eastAsia="zh-CN" w:bidi="ar"/>
        </w:rPr>
        <w:t>读取</w:t>
      </w:r>
      <w:r>
        <w:rPr>
          <w:rStyle w:val="17"/>
          <w:rFonts w:ascii="仿宋" w:hAnsi="仿宋" w:eastAsia="仿宋" w:cs="仿宋"/>
          <w:b w:val="0"/>
          <w:kern w:val="2"/>
          <w:lang w:val="en-US" w:eastAsia="zh-CN" w:bidi="ar"/>
        </w:rPr>
        <w:t>方法</w:t>
      </w:r>
      <w:r>
        <w:rPr>
          <w:rStyle w:val="17"/>
          <w:rFonts w:hint="eastAsia" w:ascii="仿宋" w:hAnsi="仿宋" w:eastAsia="仿宋" w:cs="仿宋"/>
          <w:b w:val="0"/>
          <w:kern w:val="2"/>
          <w:lang w:val="en-US" w:eastAsia="zh-CN" w:bidi="ar"/>
        </w:rPr>
        <w:t>。</w:t>
      </w:r>
    </w:p>
    <w:p w14:paraId="5F752E8D">
      <w:pPr>
        <w:pStyle w:val="5"/>
        <w:keepNext/>
        <w:keepLines/>
        <w:pageBreakBefore w:val="0"/>
        <w:widowControl/>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4.无人机法律法规与安全飞行</w:t>
      </w:r>
    </w:p>
    <w:p w14:paraId="2A8973BB">
      <w:pPr>
        <w:keepNext w:val="0"/>
        <w:keepLines w:val="0"/>
        <w:pageBreakBefore w:val="0"/>
        <w:widowControl w:val="0"/>
        <w:kinsoku/>
        <w:wordWrap/>
        <w:overflowPunct/>
        <w:topLinePunct w:val="0"/>
        <w:autoSpaceDE/>
        <w:autoSpaceDN/>
        <w:bidi w:val="0"/>
        <w:spacing w:line="360" w:lineRule="auto"/>
        <w:ind w:left="0" w:firstLine="480" w:firstLineChars="200"/>
        <w:jc w:val="both"/>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国家及地方关于无人机飞行的核心法律法规（如空域申请流程、飞行限制区域划分、重量等级管理规定等），掌握无人机安全飞行的基本准则，能独立分析不同飞行场景的法律风险与安全隐患，掌握空域申请的材料准备、审批流程及特殊场景飞行的报备要求，掌握无人机飞行事故的责任认定标准与处理流程，掌握恶劣天气下的飞行安全判断方法，能够在实际飞行任务中保障飞行安全的能力。</w:t>
      </w:r>
    </w:p>
    <w:p w14:paraId="78EE0391">
      <w:pPr>
        <w:pStyle w:val="3"/>
        <w:bidi w:val="0"/>
        <w:ind w:left="0" w:leftChars="0" w:firstLine="0" w:firstLineChars="0"/>
        <w:rPr>
          <w:rFonts w:hint="eastAsia"/>
          <w:lang w:val="en-US" w:eastAsia="zh-CN"/>
        </w:rPr>
      </w:pPr>
      <w:bookmarkStart w:id="12" w:name="_Toc16250"/>
      <w:r>
        <w:rPr>
          <w:rFonts w:hint="eastAsia"/>
          <w:lang w:val="en-US" w:eastAsia="zh-CN"/>
        </w:rPr>
        <w:t>（三）专业技能课程</w:t>
      </w:r>
      <w:bookmarkEnd w:id="12"/>
    </w:p>
    <w:p w14:paraId="357E5524">
      <w:pPr>
        <w:pStyle w:val="5"/>
        <w:pageBreakBefore w:val="0"/>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1.无人机模拟飞行</w:t>
      </w:r>
    </w:p>
    <w:p w14:paraId="73E8845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模拟飞行软件（如Phoenix、RealFlight等）的操作界面与功能设置，掌握多旋翼、固定翼无人机的模拟飞行基本操作（如起飞、悬停、航线飞行、降落等），能独立分析模拟飞行中常见操作失误（如姿态失控、高度偏差、航线偏移）的原因，掌握模拟飞行中不同场景的操作技巧，掌握模拟飞行与实际飞行的操作差异及适配方法，掌握模拟飞行中应急</w:t>
      </w:r>
      <w:r>
        <w:rPr>
          <w:rStyle w:val="17"/>
          <w:rFonts w:hint="eastAsia" w:ascii="仿宋" w:hAnsi="仿宋" w:eastAsia="仿宋" w:cs="仿宋"/>
          <w:b w:val="0"/>
          <w:kern w:val="2"/>
          <w:lang w:val="en-US" w:eastAsia="zh-CN" w:bidi="ar"/>
        </w:rPr>
        <w:t>场景</w:t>
      </w:r>
      <w:r>
        <w:rPr>
          <w:rStyle w:val="17"/>
          <w:rFonts w:ascii="仿宋" w:hAnsi="仿宋" w:eastAsia="仿宋" w:cs="仿宋"/>
          <w:b w:val="0"/>
          <w:kern w:val="2"/>
          <w:lang w:val="en-US" w:eastAsia="zh-CN" w:bidi="ar"/>
        </w:rPr>
        <w:t>的处置流程，能够通过模拟飞行熟练掌握无人机操作逻辑、提升操控熟练度，为实际飞行奠定基础的能力。</w:t>
      </w:r>
    </w:p>
    <w:p w14:paraId="475E9E20">
      <w:pPr>
        <w:pStyle w:val="5"/>
        <w:pageBreakBefore w:val="0"/>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2.无人机操控与维护</w:t>
      </w:r>
    </w:p>
    <w:p w14:paraId="0224E4B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实际飞行的基本操控技巧，掌握无人机飞行前的设备检查流程，能独立分析飞行中常见异常情况（如姿态漂移、动力不足、GPS信号弱）的判断与处置方法，掌握无人机日常维护的核心内容，掌握不同环境下无人机的维护注意事项，掌握无人机飞行数据的查看与分析方法，能够独立完成无人机常规飞行任务、保障设备稳定运行、延长设备使用寿命的能力。</w:t>
      </w:r>
    </w:p>
    <w:p w14:paraId="336B9DA0">
      <w:pPr>
        <w:pStyle w:val="5"/>
        <w:pageBreakBefore w:val="0"/>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3.无人机航拍</w:t>
      </w:r>
    </w:p>
    <w:p w14:paraId="7AE82FA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航拍设备的组成（如相机、云台、滤镜、存储设备）与功能参数，掌握航拍构图的基本原理与不同场景的构图技巧，能独立分析航拍中光影条件（如顺光、逆光、侧光）对画面效果的影响及调整方法，掌握无人机航拍的飞行规划，掌握航拍后期处理的基础流程，掌握航拍中特殊效果的操作方法，能够根据航拍需求完成高质量航拍任务的能力。</w:t>
      </w:r>
    </w:p>
    <w:p w14:paraId="11C2C24C">
      <w:pPr>
        <w:pStyle w:val="5"/>
        <w:pageBreakBefore w:val="0"/>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4.无人</w:t>
      </w:r>
      <w:r>
        <w:rPr>
          <w:rStyle w:val="20"/>
          <w:rFonts w:hint="eastAsia"/>
          <w:b/>
          <w:lang w:val="en-US" w:eastAsia="zh-CN"/>
        </w:rPr>
        <w:t>机航</w:t>
      </w:r>
      <w:r>
        <w:rPr>
          <w:rStyle w:val="17"/>
          <w:rFonts w:hint="eastAsia" w:ascii="仿宋" w:hAnsi="仿宋" w:eastAsia="仿宋" w:cs="仿宋"/>
          <w:b/>
          <w:bCs/>
          <w:kern w:val="2"/>
          <w:lang w:val="en-US" w:eastAsia="zh-CN" w:bidi="ar"/>
        </w:rPr>
        <w:t>测</w:t>
      </w:r>
    </w:p>
    <w:p w14:paraId="4E682A9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航测的基本原理与核心设备，掌握航测任务的前期规划，能独立分析航测数据（如影像数据、点云数据）的质量标准与误差来源，掌握航测数据处理的基础流程，掌握航测软件的基本操作，掌握航测成果的检查与验收标准，能够独立完成中小规模航测任务、生成符合规范的航测成果的能力。</w:t>
      </w:r>
    </w:p>
    <w:p w14:paraId="18D5382F">
      <w:pPr>
        <w:pStyle w:val="4"/>
        <w:bidi w:val="0"/>
        <w:spacing w:line="360" w:lineRule="auto"/>
        <w:rPr>
          <w:rFonts w:hint="eastAsia"/>
          <w:lang w:val="en-US" w:eastAsia="zh-CN"/>
        </w:rPr>
      </w:pPr>
      <w:r>
        <w:rPr>
          <w:rFonts w:hint="eastAsia"/>
          <w:lang w:val="en-US" w:eastAsia="zh-CN"/>
        </w:rPr>
        <w:t>5.无人机植保</w:t>
      </w:r>
    </w:p>
    <w:p w14:paraId="664103B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植保的核心原理与专用设备，掌握不同作物的植保需求，能独立分析植保作业中影响喷洒效果的因素，掌握植保无人机的作业规划，掌握植保作业的安全规范，掌握植保无人机药箱清洁、喷头维护、药液残留处理的方法，能够根据作物类型与植保需求完成高效、精准植保作业的能力。</w:t>
      </w:r>
    </w:p>
    <w:p w14:paraId="22EDD25F">
      <w:pPr>
        <w:pStyle w:val="5"/>
        <w:pageBreakBefore w:val="0"/>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6.无人机巡检</w:t>
      </w:r>
    </w:p>
    <w:p w14:paraId="4E66014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巡检的应用场景（如电力线路、光伏电站、油气管道、桥梁隧道）与核心需求（如缺陷识别、隐患排查、数据记录），掌握巡检无人机的设备配置，能独立分析不同巡检场景的飞行难点与操作技巧，掌握巡检任务的规划，掌握巡检数据的实时查看与初步分析，掌握巡检报告的基础编写，能够独立完成特定行业巡检任务、精准发现目标问题的能力。</w:t>
      </w:r>
    </w:p>
    <w:p w14:paraId="3F93640E">
      <w:pPr>
        <w:pStyle w:val="5"/>
        <w:pageBreakBefore w:val="0"/>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7.无人机装调与维修</w:t>
      </w:r>
    </w:p>
    <w:p w14:paraId="361D508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ascii="仿宋" w:hAnsi="仿宋" w:eastAsia="仿宋" w:cs="仿宋"/>
          <w:b w:val="0"/>
          <w:kern w:val="2"/>
          <w:lang w:val="en-US" w:eastAsia="zh-CN" w:bidi="ar"/>
        </w:rPr>
        <w:t>主要培养学生掌握无人机各部件的组装流程与连接规范，掌握无人机硬件调试的核心步骤，能独立分析无人机常见故障的诊断方法，掌握故障部件的更换技巧，掌握无人机装调后的性能测试，掌握不同类型无人机装调与维修的差异，能够独立完成无人机组装、调试及常见故障维修，保障设备正常运行的能力。</w:t>
      </w:r>
    </w:p>
    <w:p w14:paraId="0AE2EFD5">
      <w:pPr>
        <w:pStyle w:val="5"/>
        <w:pageBreakBefore w:val="0"/>
        <w:kinsoku/>
        <w:wordWrap/>
        <w:overflowPunct/>
        <w:topLinePunct w:val="0"/>
        <w:autoSpaceDE/>
        <w:autoSpaceDN/>
        <w:bidi w:val="0"/>
        <w:adjustRightInd/>
        <w:snapToGrid/>
        <w:spacing w:beforeLines="0" w:afterLines="0" w:line="360" w:lineRule="auto"/>
        <w:ind w:left="0" w:firstLine="482" w:firstLineChars="200"/>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8.无人机编队飞行​</w:t>
      </w:r>
    </w:p>
    <w:p w14:paraId="391C7BD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主要培养学生掌握无人机编队飞行的基本原理与核心技术体系，掌握编队飞行系统的硬件组成与各组件功能适配要求，能独立分析不同编队类型的实现逻辑与技术难点，掌握无人机编队飞行的前期规划，掌握编队飞行系统的调试方法，掌握编队飞行过程中的异常处理与应急返航流程，掌握编队飞行在不同场景的应用适配，能够结合实际需求完成中小型无人机编队的方案设计、系统调试及飞行任务执行，具备解决编队飞行中常见技术问题的能力。</w:t>
      </w:r>
    </w:p>
    <w:p w14:paraId="6E524E9F">
      <w:pPr>
        <w:pStyle w:val="2"/>
        <w:bidi w:val="0"/>
        <w:ind w:left="0" w:leftChars="0" w:firstLine="0" w:firstLineChars="0"/>
        <w:rPr>
          <w:rFonts w:hint="eastAsia"/>
          <w:lang w:val="en-US" w:eastAsia="zh-CN"/>
        </w:rPr>
      </w:pPr>
      <w:bookmarkStart w:id="13" w:name="_Toc4667"/>
      <w:r>
        <w:rPr>
          <w:rFonts w:hint="eastAsia"/>
          <w:lang w:val="en-US" w:eastAsia="zh-CN"/>
        </w:rPr>
        <w:t>七、</w:t>
      </w:r>
      <w:r>
        <w:t>教学进程总体安排</w:t>
      </w:r>
      <w:bookmarkEnd w:id="13"/>
    </w:p>
    <w:p w14:paraId="50A785A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必修课</w:t>
      </w:r>
    </w:p>
    <w:tbl>
      <w:tblPr>
        <w:tblStyle w:val="13"/>
        <w:tblW w:w="7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107"/>
        <w:gridCol w:w="773"/>
        <w:gridCol w:w="747"/>
        <w:gridCol w:w="600"/>
        <w:gridCol w:w="653"/>
        <w:gridCol w:w="654"/>
        <w:gridCol w:w="464"/>
        <w:gridCol w:w="456"/>
        <w:gridCol w:w="451"/>
        <w:gridCol w:w="482"/>
        <w:gridCol w:w="520"/>
        <w:gridCol w:w="448"/>
      </w:tblGrid>
      <w:tr w14:paraId="3233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76" w:type="dxa"/>
            <w:vMerge w:val="restart"/>
            <w:noWrap w:val="0"/>
            <w:vAlign w:val="center"/>
          </w:tcPr>
          <w:p w14:paraId="7CA179F6">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1107" w:type="dxa"/>
            <w:vMerge w:val="restart"/>
            <w:noWrap w:val="0"/>
            <w:vAlign w:val="center"/>
          </w:tcPr>
          <w:p w14:paraId="21AEE557">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课程名称</w:t>
            </w:r>
          </w:p>
        </w:tc>
        <w:tc>
          <w:tcPr>
            <w:tcW w:w="2773" w:type="dxa"/>
            <w:gridSpan w:val="4"/>
            <w:noWrap w:val="0"/>
            <w:vAlign w:val="center"/>
          </w:tcPr>
          <w:p w14:paraId="783FC3B1">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学时安排</w:t>
            </w:r>
          </w:p>
        </w:tc>
        <w:tc>
          <w:tcPr>
            <w:tcW w:w="654" w:type="dxa"/>
            <w:vMerge w:val="restart"/>
            <w:noWrap w:val="0"/>
            <w:vAlign w:val="center"/>
          </w:tcPr>
          <w:p w14:paraId="04D65BC1">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学分</w:t>
            </w:r>
          </w:p>
        </w:tc>
        <w:tc>
          <w:tcPr>
            <w:tcW w:w="920" w:type="dxa"/>
            <w:gridSpan w:val="2"/>
            <w:noWrap w:val="0"/>
            <w:vAlign w:val="center"/>
          </w:tcPr>
          <w:p w14:paraId="5E548C78">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第一学年</w:t>
            </w:r>
          </w:p>
        </w:tc>
        <w:tc>
          <w:tcPr>
            <w:tcW w:w="933" w:type="dxa"/>
            <w:gridSpan w:val="2"/>
            <w:noWrap w:val="0"/>
            <w:vAlign w:val="center"/>
          </w:tcPr>
          <w:p w14:paraId="2C02AF23">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第二学年</w:t>
            </w:r>
          </w:p>
        </w:tc>
        <w:tc>
          <w:tcPr>
            <w:tcW w:w="968" w:type="dxa"/>
            <w:gridSpan w:val="2"/>
            <w:noWrap w:val="0"/>
            <w:vAlign w:val="center"/>
          </w:tcPr>
          <w:p w14:paraId="37A532A8">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第三学年</w:t>
            </w:r>
          </w:p>
        </w:tc>
      </w:tr>
      <w:tr w14:paraId="65BC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76" w:type="dxa"/>
            <w:vMerge w:val="continue"/>
            <w:noWrap w:val="0"/>
            <w:vAlign w:val="center"/>
          </w:tcPr>
          <w:p w14:paraId="1B47E15E">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1107" w:type="dxa"/>
            <w:vMerge w:val="continue"/>
            <w:noWrap w:val="0"/>
            <w:vAlign w:val="center"/>
          </w:tcPr>
          <w:p w14:paraId="6659C23C">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773" w:type="dxa"/>
            <w:noWrap w:val="0"/>
            <w:vAlign w:val="center"/>
          </w:tcPr>
          <w:p w14:paraId="6E7C4FB7">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课堂讲授</w:t>
            </w:r>
          </w:p>
        </w:tc>
        <w:tc>
          <w:tcPr>
            <w:tcW w:w="747" w:type="dxa"/>
            <w:noWrap w:val="0"/>
            <w:vAlign w:val="center"/>
          </w:tcPr>
          <w:p w14:paraId="5D0C53BF">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课带实验</w:t>
            </w:r>
          </w:p>
        </w:tc>
        <w:tc>
          <w:tcPr>
            <w:tcW w:w="600" w:type="dxa"/>
            <w:noWrap w:val="0"/>
            <w:vAlign w:val="center"/>
          </w:tcPr>
          <w:p w14:paraId="58CEEEE4">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53" w:type="dxa"/>
            <w:noWrap w:val="0"/>
            <w:vAlign w:val="center"/>
          </w:tcPr>
          <w:p w14:paraId="1F1F0820">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总计</w:t>
            </w:r>
          </w:p>
        </w:tc>
        <w:tc>
          <w:tcPr>
            <w:tcW w:w="654" w:type="dxa"/>
            <w:vMerge w:val="continue"/>
            <w:noWrap w:val="0"/>
            <w:vAlign w:val="center"/>
          </w:tcPr>
          <w:p w14:paraId="7E4F178C">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64" w:type="dxa"/>
            <w:noWrap w:val="0"/>
            <w:vAlign w:val="center"/>
          </w:tcPr>
          <w:p w14:paraId="41FFA648">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1</w:t>
            </w:r>
          </w:p>
        </w:tc>
        <w:tc>
          <w:tcPr>
            <w:tcW w:w="456" w:type="dxa"/>
            <w:noWrap w:val="0"/>
            <w:vAlign w:val="center"/>
          </w:tcPr>
          <w:p w14:paraId="38392A6F">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2</w:t>
            </w:r>
          </w:p>
        </w:tc>
        <w:tc>
          <w:tcPr>
            <w:tcW w:w="451" w:type="dxa"/>
            <w:noWrap w:val="0"/>
            <w:vAlign w:val="center"/>
          </w:tcPr>
          <w:p w14:paraId="0041B8AD">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3</w:t>
            </w:r>
          </w:p>
        </w:tc>
        <w:tc>
          <w:tcPr>
            <w:tcW w:w="482" w:type="dxa"/>
            <w:noWrap w:val="0"/>
            <w:vAlign w:val="center"/>
          </w:tcPr>
          <w:p w14:paraId="4B60828B">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4</w:t>
            </w:r>
          </w:p>
        </w:tc>
        <w:tc>
          <w:tcPr>
            <w:tcW w:w="520" w:type="dxa"/>
            <w:noWrap w:val="0"/>
            <w:vAlign w:val="center"/>
          </w:tcPr>
          <w:p w14:paraId="053E2420">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5</w:t>
            </w:r>
          </w:p>
        </w:tc>
        <w:tc>
          <w:tcPr>
            <w:tcW w:w="448" w:type="dxa"/>
            <w:noWrap w:val="0"/>
            <w:vAlign w:val="center"/>
          </w:tcPr>
          <w:p w14:paraId="4F521D2E">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6</w:t>
            </w:r>
          </w:p>
        </w:tc>
      </w:tr>
      <w:tr w14:paraId="433B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1" w:type="dxa"/>
            <w:gridSpan w:val="13"/>
            <w:noWrap w:val="0"/>
            <w:vAlign w:val="center"/>
          </w:tcPr>
          <w:p w14:paraId="5DEFA9D0">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一、公共基础课</w:t>
            </w:r>
          </w:p>
        </w:tc>
      </w:tr>
      <w:tr w14:paraId="70D0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5D17BFD2">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2CD1AE9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职业生涯规划</w:t>
            </w:r>
          </w:p>
        </w:tc>
        <w:tc>
          <w:tcPr>
            <w:tcW w:w="773" w:type="dxa"/>
            <w:shd w:val="clear" w:color="auto" w:fill="auto"/>
            <w:noWrap w:val="0"/>
            <w:vAlign w:val="center"/>
          </w:tcPr>
          <w:p w14:paraId="6ABF7C1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747" w:type="dxa"/>
            <w:noWrap w:val="0"/>
            <w:vAlign w:val="center"/>
          </w:tcPr>
          <w:p w14:paraId="125851A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262FDFB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088E873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w:t>
            </w:r>
          </w:p>
        </w:tc>
        <w:tc>
          <w:tcPr>
            <w:tcW w:w="654" w:type="dxa"/>
            <w:noWrap w:val="0"/>
            <w:vAlign w:val="center"/>
          </w:tcPr>
          <w:p w14:paraId="09427AD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w:t>
            </w:r>
          </w:p>
        </w:tc>
        <w:tc>
          <w:tcPr>
            <w:tcW w:w="464" w:type="dxa"/>
            <w:noWrap w:val="0"/>
            <w:vAlign w:val="center"/>
          </w:tcPr>
          <w:p w14:paraId="1CC4FF0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45CDC92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31AC075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4194B96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235E181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231D1A3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3029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02872759">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4ED261E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职业道德与法律</w:t>
            </w:r>
          </w:p>
        </w:tc>
        <w:tc>
          <w:tcPr>
            <w:tcW w:w="773" w:type="dxa"/>
            <w:shd w:val="clear" w:color="auto" w:fill="auto"/>
            <w:noWrap w:val="0"/>
            <w:vAlign w:val="center"/>
          </w:tcPr>
          <w:p w14:paraId="43AAB08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747" w:type="dxa"/>
            <w:noWrap w:val="0"/>
            <w:vAlign w:val="center"/>
          </w:tcPr>
          <w:p w14:paraId="42FCCC3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174EAE2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35AC0FB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w:t>
            </w:r>
          </w:p>
        </w:tc>
        <w:tc>
          <w:tcPr>
            <w:tcW w:w="654" w:type="dxa"/>
            <w:noWrap w:val="0"/>
            <w:vAlign w:val="center"/>
          </w:tcPr>
          <w:p w14:paraId="2569394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w:t>
            </w:r>
          </w:p>
        </w:tc>
        <w:tc>
          <w:tcPr>
            <w:tcW w:w="464" w:type="dxa"/>
            <w:noWrap w:val="0"/>
            <w:vAlign w:val="center"/>
          </w:tcPr>
          <w:p w14:paraId="429109F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71931D0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172659B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7A39362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49FC8CF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49F42E0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78B3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5812ABA3">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3BE89BA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政治经济与社会</w:t>
            </w:r>
          </w:p>
        </w:tc>
        <w:tc>
          <w:tcPr>
            <w:tcW w:w="773" w:type="dxa"/>
            <w:shd w:val="clear" w:color="auto" w:fill="auto"/>
            <w:noWrap w:val="0"/>
            <w:vAlign w:val="center"/>
          </w:tcPr>
          <w:p w14:paraId="41005CE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747" w:type="dxa"/>
            <w:noWrap w:val="0"/>
            <w:vAlign w:val="center"/>
          </w:tcPr>
          <w:p w14:paraId="4F9BA98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3E2C6AF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57C26A6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w:t>
            </w:r>
          </w:p>
        </w:tc>
        <w:tc>
          <w:tcPr>
            <w:tcW w:w="654" w:type="dxa"/>
            <w:noWrap w:val="0"/>
            <w:vAlign w:val="center"/>
          </w:tcPr>
          <w:p w14:paraId="2BAB64C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w:t>
            </w:r>
          </w:p>
        </w:tc>
        <w:tc>
          <w:tcPr>
            <w:tcW w:w="464" w:type="dxa"/>
            <w:noWrap w:val="0"/>
            <w:vAlign w:val="center"/>
          </w:tcPr>
          <w:p w14:paraId="7EA0EF9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0856392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2A639D1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2B8954D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1380EEB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249535A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4151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266279FE">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2A29272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哲学与人生</w:t>
            </w:r>
          </w:p>
        </w:tc>
        <w:tc>
          <w:tcPr>
            <w:tcW w:w="773" w:type="dxa"/>
            <w:shd w:val="clear" w:color="auto" w:fill="auto"/>
            <w:noWrap w:val="0"/>
            <w:vAlign w:val="center"/>
          </w:tcPr>
          <w:p w14:paraId="6D91CC9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40</w:t>
            </w:r>
          </w:p>
        </w:tc>
        <w:tc>
          <w:tcPr>
            <w:tcW w:w="747" w:type="dxa"/>
            <w:noWrap w:val="0"/>
            <w:vAlign w:val="center"/>
          </w:tcPr>
          <w:p w14:paraId="4D1DD7B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6EAC1F7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7EC4AEA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w:t>
            </w:r>
          </w:p>
        </w:tc>
        <w:tc>
          <w:tcPr>
            <w:tcW w:w="654" w:type="dxa"/>
            <w:noWrap w:val="0"/>
            <w:vAlign w:val="center"/>
          </w:tcPr>
          <w:p w14:paraId="7A733D2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3.5</w:t>
            </w:r>
          </w:p>
        </w:tc>
        <w:tc>
          <w:tcPr>
            <w:tcW w:w="464" w:type="dxa"/>
            <w:noWrap w:val="0"/>
            <w:vAlign w:val="center"/>
          </w:tcPr>
          <w:p w14:paraId="66A41E5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2C3F372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2E73B2B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26E5F0E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3BFC445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2C22C1C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1493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7421BA10">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6D9294B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数学</w:t>
            </w:r>
          </w:p>
        </w:tc>
        <w:tc>
          <w:tcPr>
            <w:tcW w:w="773" w:type="dxa"/>
            <w:shd w:val="clear" w:color="auto" w:fill="auto"/>
            <w:noWrap w:val="0"/>
            <w:vAlign w:val="center"/>
          </w:tcPr>
          <w:p w14:paraId="207B2E6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180</w:t>
            </w:r>
          </w:p>
        </w:tc>
        <w:tc>
          <w:tcPr>
            <w:tcW w:w="747" w:type="dxa"/>
            <w:noWrap w:val="0"/>
            <w:vAlign w:val="center"/>
          </w:tcPr>
          <w:p w14:paraId="3E1871F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21B42A8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5548BC4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654" w:type="dxa"/>
            <w:noWrap w:val="0"/>
            <w:vAlign w:val="center"/>
          </w:tcPr>
          <w:p w14:paraId="7EF5328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w:t>
            </w:r>
          </w:p>
        </w:tc>
        <w:tc>
          <w:tcPr>
            <w:tcW w:w="464" w:type="dxa"/>
            <w:noWrap w:val="0"/>
            <w:vAlign w:val="center"/>
          </w:tcPr>
          <w:p w14:paraId="1C516D1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73CFF6F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09DBC48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6749773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77E56A5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6A4091A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78D2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31FCB94B">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0D8F46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语文</w:t>
            </w:r>
          </w:p>
        </w:tc>
        <w:tc>
          <w:tcPr>
            <w:tcW w:w="773" w:type="dxa"/>
            <w:shd w:val="clear" w:color="auto" w:fill="auto"/>
            <w:noWrap w:val="0"/>
            <w:vAlign w:val="center"/>
          </w:tcPr>
          <w:p w14:paraId="6D17F71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180</w:t>
            </w:r>
          </w:p>
        </w:tc>
        <w:tc>
          <w:tcPr>
            <w:tcW w:w="747" w:type="dxa"/>
            <w:noWrap w:val="0"/>
            <w:vAlign w:val="center"/>
          </w:tcPr>
          <w:p w14:paraId="0485FFA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7387E58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6E32D9C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654" w:type="dxa"/>
            <w:noWrap w:val="0"/>
            <w:vAlign w:val="center"/>
          </w:tcPr>
          <w:p w14:paraId="5530083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w:t>
            </w:r>
          </w:p>
        </w:tc>
        <w:tc>
          <w:tcPr>
            <w:tcW w:w="464" w:type="dxa"/>
            <w:noWrap w:val="0"/>
            <w:vAlign w:val="center"/>
          </w:tcPr>
          <w:p w14:paraId="42FEA81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55942F7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2717C1B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78DECB2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04B2380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47E3790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212B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159F2924">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219FF46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英语</w:t>
            </w:r>
          </w:p>
        </w:tc>
        <w:tc>
          <w:tcPr>
            <w:tcW w:w="773" w:type="dxa"/>
            <w:shd w:val="clear" w:color="auto" w:fill="auto"/>
            <w:noWrap w:val="0"/>
            <w:vAlign w:val="center"/>
          </w:tcPr>
          <w:p w14:paraId="79E8EBE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180</w:t>
            </w:r>
          </w:p>
        </w:tc>
        <w:tc>
          <w:tcPr>
            <w:tcW w:w="747" w:type="dxa"/>
            <w:noWrap w:val="0"/>
            <w:vAlign w:val="center"/>
          </w:tcPr>
          <w:p w14:paraId="0E70599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249056F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4674E92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180</w:t>
            </w:r>
          </w:p>
        </w:tc>
        <w:tc>
          <w:tcPr>
            <w:tcW w:w="654" w:type="dxa"/>
            <w:noWrap w:val="0"/>
            <w:vAlign w:val="center"/>
          </w:tcPr>
          <w:p w14:paraId="4D78201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w:t>
            </w:r>
          </w:p>
        </w:tc>
        <w:tc>
          <w:tcPr>
            <w:tcW w:w="464" w:type="dxa"/>
            <w:noWrap w:val="0"/>
            <w:vAlign w:val="center"/>
          </w:tcPr>
          <w:p w14:paraId="176DC89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74E074A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50A91AD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3F9BC32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107E3CD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5B61677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6633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56B39B98">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35096FA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计算机应用基础</w:t>
            </w:r>
          </w:p>
        </w:tc>
        <w:tc>
          <w:tcPr>
            <w:tcW w:w="773" w:type="dxa"/>
            <w:shd w:val="clear" w:color="auto" w:fill="auto"/>
            <w:noWrap w:val="0"/>
            <w:vAlign w:val="center"/>
          </w:tcPr>
          <w:p w14:paraId="6891591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200</w:t>
            </w:r>
          </w:p>
        </w:tc>
        <w:tc>
          <w:tcPr>
            <w:tcW w:w="747" w:type="dxa"/>
            <w:noWrap w:val="0"/>
            <w:vAlign w:val="center"/>
          </w:tcPr>
          <w:p w14:paraId="72042C9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2E00321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611D65A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200</w:t>
            </w:r>
          </w:p>
        </w:tc>
        <w:tc>
          <w:tcPr>
            <w:tcW w:w="654" w:type="dxa"/>
            <w:noWrap w:val="0"/>
            <w:vAlign w:val="center"/>
          </w:tcPr>
          <w:p w14:paraId="616BFD5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7CAAB37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55073F9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3E146F7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39C452C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6F46853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7A72993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50AE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675F15E0">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3385AE4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体育与健康</w:t>
            </w:r>
          </w:p>
        </w:tc>
        <w:tc>
          <w:tcPr>
            <w:tcW w:w="773" w:type="dxa"/>
            <w:shd w:val="clear" w:color="auto" w:fill="auto"/>
            <w:noWrap w:val="0"/>
            <w:vAlign w:val="center"/>
          </w:tcPr>
          <w:p w14:paraId="1699E96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160</w:t>
            </w:r>
          </w:p>
        </w:tc>
        <w:tc>
          <w:tcPr>
            <w:tcW w:w="747" w:type="dxa"/>
            <w:noWrap w:val="0"/>
            <w:vAlign w:val="center"/>
          </w:tcPr>
          <w:p w14:paraId="04A6628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61F6256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295E1FE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160</w:t>
            </w:r>
          </w:p>
        </w:tc>
        <w:tc>
          <w:tcPr>
            <w:tcW w:w="654" w:type="dxa"/>
            <w:noWrap w:val="0"/>
            <w:vAlign w:val="center"/>
          </w:tcPr>
          <w:p w14:paraId="246EFC9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10EA444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5F91907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61CECE4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3FDA446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72D8B03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6DE273A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081B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1C68B628">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5D823A3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周会</w:t>
            </w:r>
          </w:p>
        </w:tc>
        <w:tc>
          <w:tcPr>
            <w:tcW w:w="773" w:type="dxa"/>
            <w:shd w:val="clear" w:color="auto" w:fill="auto"/>
            <w:noWrap w:val="0"/>
            <w:vAlign w:val="center"/>
          </w:tcPr>
          <w:p w14:paraId="50DB452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80</w:t>
            </w:r>
          </w:p>
        </w:tc>
        <w:tc>
          <w:tcPr>
            <w:tcW w:w="747" w:type="dxa"/>
            <w:noWrap w:val="0"/>
            <w:vAlign w:val="center"/>
          </w:tcPr>
          <w:p w14:paraId="3448B95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04C992F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3B544BA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80</w:t>
            </w:r>
          </w:p>
        </w:tc>
        <w:tc>
          <w:tcPr>
            <w:tcW w:w="654" w:type="dxa"/>
            <w:noWrap w:val="0"/>
            <w:vAlign w:val="center"/>
          </w:tcPr>
          <w:p w14:paraId="7AF7BC6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w:t>
            </w:r>
          </w:p>
        </w:tc>
        <w:tc>
          <w:tcPr>
            <w:tcW w:w="464" w:type="dxa"/>
            <w:noWrap w:val="0"/>
            <w:vAlign w:val="center"/>
          </w:tcPr>
          <w:p w14:paraId="63FC058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4FCFFA9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1ABA65A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04EF34F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319657D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04C3C1A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347E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3" w:type="dxa"/>
            <w:gridSpan w:val="2"/>
            <w:noWrap w:val="0"/>
            <w:vAlign w:val="center"/>
          </w:tcPr>
          <w:p w14:paraId="751B583A">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公共基础课小计</w:t>
            </w:r>
          </w:p>
        </w:tc>
        <w:tc>
          <w:tcPr>
            <w:tcW w:w="773" w:type="dxa"/>
            <w:noWrap w:val="0"/>
            <w:vAlign w:val="center"/>
          </w:tcPr>
          <w:p w14:paraId="1FDE318B">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747" w:type="dxa"/>
            <w:noWrap w:val="0"/>
            <w:vAlign w:val="center"/>
          </w:tcPr>
          <w:p w14:paraId="50F51BD5">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00" w:type="dxa"/>
            <w:noWrap w:val="0"/>
            <w:vAlign w:val="center"/>
          </w:tcPr>
          <w:p w14:paraId="69C3F0BA">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53" w:type="dxa"/>
            <w:noWrap w:val="0"/>
            <w:vAlign w:val="center"/>
          </w:tcPr>
          <w:p w14:paraId="36A88BC2">
            <w:pPr>
              <w:widowControl w:val="0"/>
              <w:snapToGrid w:val="0"/>
              <w:spacing w:line="360" w:lineRule="auto"/>
              <w:ind w:left="0" w:leftChars="0" w:right="0" w:rightChars="0" w:firstLine="0" w:firstLineChars="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1140</w:t>
            </w:r>
          </w:p>
        </w:tc>
        <w:tc>
          <w:tcPr>
            <w:tcW w:w="654" w:type="dxa"/>
            <w:noWrap w:val="0"/>
            <w:vAlign w:val="center"/>
          </w:tcPr>
          <w:p w14:paraId="0393294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55</w:t>
            </w:r>
          </w:p>
        </w:tc>
        <w:tc>
          <w:tcPr>
            <w:tcW w:w="464" w:type="dxa"/>
            <w:noWrap w:val="0"/>
            <w:vAlign w:val="center"/>
          </w:tcPr>
          <w:p w14:paraId="6B81ABC6">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6" w:type="dxa"/>
            <w:noWrap w:val="0"/>
            <w:vAlign w:val="center"/>
          </w:tcPr>
          <w:p w14:paraId="0F019D03">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1" w:type="dxa"/>
            <w:noWrap w:val="0"/>
            <w:vAlign w:val="center"/>
          </w:tcPr>
          <w:p w14:paraId="47B54B12">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82" w:type="dxa"/>
            <w:noWrap w:val="0"/>
            <w:vAlign w:val="center"/>
          </w:tcPr>
          <w:p w14:paraId="5B457163">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520" w:type="dxa"/>
            <w:noWrap w:val="0"/>
            <w:vAlign w:val="center"/>
          </w:tcPr>
          <w:p w14:paraId="268E6497">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48" w:type="dxa"/>
            <w:noWrap w:val="0"/>
            <w:vAlign w:val="center"/>
          </w:tcPr>
          <w:p w14:paraId="24796C0C">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r>
      <w:tr w14:paraId="2152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1" w:type="dxa"/>
            <w:gridSpan w:val="13"/>
            <w:noWrap w:val="0"/>
            <w:vAlign w:val="center"/>
          </w:tcPr>
          <w:p w14:paraId="254E084A">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 xml:space="preserve">二、专业基础课   </w:t>
            </w:r>
          </w:p>
        </w:tc>
      </w:tr>
      <w:tr w14:paraId="41C2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593CB61C">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7D774F9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电工电子技术</w:t>
            </w:r>
          </w:p>
        </w:tc>
        <w:tc>
          <w:tcPr>
            <w:tcW w:w="773" w:type="dxa"/>
            <w:noWrap w:val="0"/>
            <w:vAlign w:val="center"/>
          </w:tcPr>
          <w:p w14:paraId="7BDE9335">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747" w:type="dxa"/>
            <w:noWrap w:val="0"/>
            <w:vAlign w:val="center"/>
          </w:tcPr>
          <w:p w14:paraId="7B2F9F8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60</w:t>
            </w:r>
          </w:p>
        </w:tc>
        <w:tc>
          <w:tcPr>
            <w:tcW w:w="600" w:type="dxa"/>
            <w:noWrap w:val="0"/>
            <w:vAlign w:val="center"/>
          </w:tcPr>
          <w:p w14:paraId="0766B41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7D093A0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120</w:t>
            </w:r>
          </w:p>
        </w:tc>
        <w:tc>
          <w:tcPr>
            <w:tcW w:w="654" w:type="dxa"/>
            <w:noWrap w:val="0"/>
            <w:vAlign w:val="center"/>
          </w:tcPr>
          <w:p w14:paraId="403F66E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3FFDD1E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60DA3A9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4B5C1F7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04AF551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74144E3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78F8DA5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6D44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15923AFF">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0769070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机械制图</w:t>
            </w:r>
          </w:p>
        </w:tc>
        <w:tc>
          <w:tcPr>
            <w:tcW w:w="773" w:type="dxa"/>
            <w:noWrap w:val="0"/>
            <w:vAlign w:val="center"/>
          </w:tcPr>
          <w:p w14:paraId="7A4FABEF">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747" w:type="dxa"/>
            <w:noWrap w:val="0"/>
            <w:vAlign w:val="center"/>
          </w:tcPr>
          <w:p w14:paraId="31B7582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60</w:t>
            </w:r>
          </w:p>
        </w:tc>
        <w:tc>
          <w:tcPr>
            <w:tcW w:w="600" w:type="dxa"/>
            <w:noWrap w:val="0"/>
            <w:vAlign w:val="center"/>
          </w:tcPr>
          <w:p w14:paraId="18172CC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403CAE1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120</w:t>
            </w:r>
          </w:p>
        </w:tc>
        <w:tc>
          <w:tcPr>
            <w:tcW w:w="654" w:type="dxa"/>
            <w:noWrap w:val="0"/>
            <w:vAlign w:val="center"/>
          </w:tcPr>
          <w:p w14:paraId="69C09AE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66491FF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68619A9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3F82585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069A19C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39473C6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4417A05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6C09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3093BE84">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6E5FBDE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机械基础</w:t>
            </w:r>
          </w:p>
        </w:tc>
        <w:tc>
          <w:tcPr>
            <w:tcW w:w="773" w:type="dxa"/>
            <w:noWrap w:val="0"/>
            <w:vAlign w:val="center"/>
          </w:tcPr>
          <w:p w14:paraId="074CE270">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747" w:type="dxa"/>
            <w:noWrap w:val="0"/>
            <w:vAlign w:val="center"/>
          </w:tcPr>
          <w:p w14:paraId="44CC372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60</w:t>
            </w:r>
          </w:p>
        </w:tc>
        <w:tc>
          <w:tcPr>
            <w:tcW w:w="600" w:type="dxa"/>
            <w:noWrap w:val="0"/>
            <w:vAlign w:val="center"/>
          </w:tcPr>
          <w:p w14:paraId="6C64264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56FDA6F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120</w:t>
            </w:r>
          </w:p>
        </w:tc>
        <w:tc>
          <w:tcPr>
            <w:tcW w:w="654" w:type="dxa"/>
            <w:noWrap w:val="0"/>
            <w:vAlign w:val="center"/>
          </w:tcPr>
          <w:p w14:paraId="14C16DA0">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4D259FB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743D86F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6D1EEF8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7EE8075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3E9A115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5074539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5E64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728AB6C0">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5C5CCB6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无人机结构与系统</w:t>
            </w:r>
          </w:p>
        </w:tc>
        <w:tc>
          <w:tcPr>
            <w:tcW w:w="773" w:type="dxa"/>
            <w:noWrap w:val="0"/>
            <w:vAlign w:val="center"/>
          </w:tcPr>
          <w:p w14:paraId="759413B8">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747" w:type="dxa"/>
            <w:noWrap w:val="0"/>
            <w:vAlign w:val="center"/>
          </w:tcPr>
          <w:p w14:paraId="3C6B403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60</w:t>
            </w:r>
          </w:p>
        </w:tc>
        <w:tc>
          <w:tcPr>
            <w:tcW w:w="600" w:type="dxa"/>
            <w:noWrap w:val="0"/>
            <w:vAlign w:val="center"/>
          </w:tcPr>
          <w:p w14:paraId="1A50418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784E36D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120</w:t>
            </w:r>
          </w:p>
        </w:tc>
        <w:tc>
          <w:tcPr>
            <w:tcW w:w="654" w:type="dxa"/>
            <w:noWrap w:val="0"/>
            <w:vAlign w:val="center"/>
          </w:tcPr>
          <w:p w14:paraId="510FCFB6">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3586BA7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6" w:type="dxa"/>
            <w:noWrap w:val="0"/>
            <w:vAlign w:val="center"/>
          </w:tcPr>
          <w:p w14:paraId="6B6852D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1C97F77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3B7E183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68A12EC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6C3C357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0D7C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74260E60">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noWrap w:val="0"/>
            <w:vAlign w:val="center"/>
          </w:tcPr>
          <w:p w14:paraId="2BE8864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无人机法律法规与安全飞行</w:t>
            </w:r>
          </w:p>
        </w:tc>
        <w:tc>
          <w:tcPr>
            <w:tcW w:w="773" w:type="dxa"/>
            <w:noWrap w:val="0"/>
            <w:vAlign w:val="center"/>
          </w:tcPr>
          <w:p w14:paraId="432C86D7">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47" w:type="dxa"/>
            <w:noWrap w:val="0"/>
            <w:vAlign w:val="center"/>
          </w:tcPr>
          <w:p w14:paraId="159CE4D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20</w:t>
            </w:r>
          </w:p>
        </w:tc>
        <w:tc>
          <w:tcPr>
            <w:tcW w:w="600" w:type="dxa"/>
            <w:noWrap w:val="0"/>
            <w:vAlign w:val="center"/>
          </w:tcPr>
          <w:p w14:paraId="6C918FC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0FE73E1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40</w:t>
            </w:r>
          </w:p>
        </w:tc>
        <w:tc>
          <w:tcPr>
            <w:tcW w:w="654" w:type="dxa"/>
            <w:noWrap w:val="0"/>
            <w:vAlign w:val="center"/>
          </w:tcPr>
          <w:p w14:paraId="241738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1C7EC9E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4FC8620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278D163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79A7FE4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7DAC1C1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096C7C4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40E4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3" w:type="dxa"/>
            <w:gridSpan w:val="2"/>
            <w:noWrap w:val="0"/>
            <w:vAlign w:val="center"/>
          </w:tcPr>
          <w:p w14:paraId="133A42BE">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专业基础课小计</w:t>
            </w:r>
          </w:p>
        </w:tc>
        <w:tc>
          <w:tcPr>
            <w:tcW w:w="773" w:type="dxa"/>
            <w:noWrap w:val="0"/>
            <w:vAlign w:val="center"/>
          </w:tcPr>
          <w:p w14:paraId="5499B322">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747" w:type="dxa"/>
            <w:noWrap w:val="0"/>
            <w:vAlign w:val="center"/>
          </w:tcPr>
          <w:p w14:paraId="13667D94">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00" w:type="dxa"/>
            <w:noWrap w:val="0"/>
            <w:vAlign w:val="center"/>
          </w:tcPr>
          <w:p w14:paraId="109420DD">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53" w:type="dxa"/>
            <w:noWrap w:val="0"/>
            <w:vAlign w:val="center"/>
          </w:tcPr>
          <w:p w14:paraId="20730198">
            <w:pPr>
              <w:widowControl w:val="0"/>
              <w:snapToGrid w:val="0"/>
              <w:spacing w:line="360" w:lineRule="auto"/>
              <w:ind w:left="0" w:leftChars="0" w:right="0" w:rightChars="0" w:firstLine="0" w:firstLineChars="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520</w:t>
            </w:r>
          </w:p>
        </w:tc>
        <w:tc>
          <w:tcPr>
            <w:tcW w:w="654" w:type="dxa"/>
            <w:noWrap w:val="0"/>
            <w:vAlign w:val="center"/>
          </w:tcPr>
          <w:p w14:paraId="4B2215C4">
            <w:pPr>
              <w:widowControl w:val="0"/>
              <w:snapToGrid w:val="0"/>
              <w:spacing w:line="360" w:lineRule="auto"/>
              <w:ind w:left="0" w:leftChars="0" w:right="0" w:rightChars="0" w:firstLine="0" w:firstLineChars="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25</w:t>
            </w:r>
          </w:p>
        </w:tc>
        <w:tc>
          <w:tcPr>
            <w:tcW w:w="464" w:type="dxa"/>
            <w:noWrap w:val="0"/>
            <w:vAlign w:val="center"/>
          </w:tcPr>
          <w:p w14:paraId="2F471F11">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6" w:type="dxa"/>
            <w:noWrap w:val="0"/>
            <w:vAlign w:val="center"/>
          </w:tcPr>
          <w:p w14:paraId="1D33ACB9">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1" w:type="dxa"/>
            <w:noWrap w:val="0"/>
            <w:vAlign w:val="center"/>
          </w:tcPr>
          <w:p w14:paraId="7B8C25CC">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82" w:type="dxa"/>
            <w:noWrap w:val="0"/>
            <w:vAlign w:val="center"/>
          </w:tcPr>
          <w:p w14:paraId="4DB9F162">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520" w:type="dxa"/>
            <w:noWrap w:val="0"/>
            <w:vAlign w:val="center"/>
          </w:tcPr>
          <w:p w14:paraId="31FBDB39">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48" w:type="dxa"/>
            <w:noWrap w:val="0"/>
            <w:vAlign w:val="center"/>
          </w:tcPr>
          <w:p w14:paraId="5BE7B060">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r>
      <w:tr w14:paraId="7CAC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31" w:type="dxa"/>
            <w:gridSpan w:val="13"/>
            <w:noWrap w:val="0"/>
            <w:vAlign w:val="center"/>
          </w:tcPr>
          <w:p w14:paraId="0EA8A7CC">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 xml:space="preserve">三、专业课程   </w:t>
            </w:r>
          </w:p>
        </w:tc>
      </w:tr>
      <w:tr w14:paraId="158C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60AB4908">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691B38B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无人机模拟飞行</w:t>
            </w:r>
          </w:p>
        </w:tc>
        <w:tc>
          <w:tcPr>
            <w:tcW w:w="773" w:type="dxa"/>
            <w:noWrap w:val="0"/>
            <w:vAlign w:val="center"/>
          </w:tcPr>
          <w:p w14:paraId="2364CF4E">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747" w:type="dxa"/>
            <w:noWrap w:val="0"/>
            <w:vAlign w:val="center"/>
          </w:tcPr>
          <w:p w14:paraId="00FF4DF7">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60</w:t>
            </w:r>
          </w:p>
        </w:tc>
        <w:tc>
          <w:tcPr>
            <w:tcW w:w="600" w:type="dxa"/>
            <w:noWrap w:val="0"/>
            <w:vAlign w:val="center"/>
          </w:tcPr>
          <w:p w14:paraId="542322B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4FF7890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80</w:t>
            </w:r>
          </w:p>
        </w:tc>
        <w:tc>
          <w:tcPr>
            <w:tcW w:w="654" w:type="dxa"/>
            <w:shd w:val="clear" w:color="auto" w:fill="auto"/>
            <w:noWrap w:val="0"/>
            <w:vAlign w:val="center"/>
          </w:tcPr>
          <w:p w14:paraId="48CBE09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57FF5B7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3CDCB8A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58AA965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37A9FAB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3A1ED51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6787994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54D7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2FABE00C">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7EBA5A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无人机操控与维护</w:t>
            </w:r>
          </w:p>
        </w:tc>
        <w:tc>
          <w:tcPr>
            <w:tcW w:w="773" w:type="dxa"/>
            <w:noWrap w:val="0"/>
            <w:vAlign w:val="center"/>
          </w:tcPr>
          <w:p w14:paraId="4A7ED9A5">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50</w:t>
            </w:r>
          </w:p>
        </w:tc>
        <w:tc>
          <w:tcPr>
            <w:tcW w:w="747" w:type="dxa"/>
            <w:noWrap w:val="0"/>
            <w:vAlign w:val="center"/>
          </w:tcPr>
          <w:p w14:paraId="61DE1D65">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150</w:t>
            </w:r>
          </w:p>
        </w:tc>
        <w:tc>
          <w:tcPr>
            <w:tcW w:w="600" w:type="dxa"/>
            <w:noWrap w:val="0"/>
            <w:vAlign w:val="center"/>
          </w:tcPr>
          <w:p w14:paraId="1593AE9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3AF6CBA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200</w:t>
            </w:r>
          </w:p>
        </w:tc>
        <w:tc>
          <w:tcPr>
            <w:tcW w:w="654" w:type="dxa"/>
            <w:shd w:val="clear" w:color="auto" w:fill="auto"/>
            <w:noWrap w:val="0"/>
            <w:vAlign w:val="center"/>
          </w:tcPr>
          <w:p w14:paraId="7439592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464" w:type="dxa"/>
            <w:noWrap w:val="0"/>
            <w:vAlign w:val="center"/>
          </w:tcPr>
          <w:p w14:paraId="30766F7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647F230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51" w:type="dxa"/>
            <w:noWrap w:val="0"/>
            <w:vAlign w:val="center"/>
          </w:tcPr>
          <w:p w14:paraId="1DB4152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750E6E0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2DE0406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4404DA1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406D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5C775AE5">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27EB023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无人机装调与维修</w:t>
            </w:r>
          </w:p>
        </w:tc>
        <w:tc>
          <w:tcPr>
            <w:tcW w:w="773" w:type="dxa"/>
            <w:noWrap w:val="0"/>
            <w:vAlign w:val="center"/>
          </w:tcPr>
          <w:p w14:paraId="404EBC5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50</w:t>
            </w:r>
          </w:p>
        </w:tc>
        <w:tc>
          <w:tcPr>
            <w:tcW w:w="747" w:type="dxa"/>
            <w:noWrap w:val="0"/>
            <w:vAlign w:val="center"/>
          </w:tcPr>
          <w:p w14:paraId="7D70541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150</w:t>
            </w:r>
          </w:p>
        </w:tc>
        <w:tc>
          <w:tcPr>
            <w:tcW w:w="600" w:type="dxa"/>
            <w:noWrap w:val="0"/>
            <w:vAlign w:val="center"/>
          </w:tcPr>
          <w:p w14:paraId="1DDB415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0519ED01">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200</w:t>
            </w:r>
          </w:p>
        </w:tc>
        <w:tc>
          <w:tcPr>
            <w:tcW w:w="654" w:type="dxa"/>
            <w:shd w:val="clear" w:color="auto" w:fill="auto"/>
            <w:noWrap w:val="0"/>
            <w:vAlign w:val="center"/>
          </w:tcPr>
          <w:p w14:paraId="1277E0A7">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464" w:type="dxa"/>
            <w:noWrap w:val="0"/>
            <w:vAlign w:val="center"/>
          </w:tcPr>
          <w:p w14:paraId="3A5028F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63D8B9E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322DE16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21B9066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520" w:type="dxa"/>
            <w:noWrap w:val="0"/>
            <w:vAlign w:val="center"/>
          </w:tcPr>
          <w:p w14:paraId="21B0F93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49A0523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1F73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6C9463B4">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138CF37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无人机航拍</w:t>
            </w:r>
          </w:p>
        </w:tc>
        <w:tc>
          <w:tcPr>
            <w:tcW w:w="773" w:type="dxa"/>
            <w:noWrap w:val="0"/>
            <w:vAlign w:val="center"/>
          </w:tcPr>
          <w:p w14:paraId="404FB346">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25</w:t>
            </w:r>
          </w:p>
        </w:tc>
        <w:tc>
          <w:tcPr>
            <w:tcW w:w="747" w:type="dxa"/>
            <w:noWrap w:val="0"/>
            <w:vAlign w:val="center"/>
          </w:tcPr>
          <w:p w14:paraId="009EBA5E">
            <w:pPr>
              <w:widowControl w:val="0"/>
              <w:snapToGrid w:val="0"/>
              <w:spacing w:line="360" w:lineRule="auto"/>
              <w:ind w:left="0" w:leftChars="0" w:right="0" w:rightChars="0" w:firstLine="0" w:firstLine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75</w:t>
            </w:r>
          </w:p>
        </w:tc>
        <w:tc>
          <w:tcPr>
            <w:tcW w:w="600" w:type="dxa"/>
            <w:noWrap w:val="0"/>
            <w:vAlign w:val="center"/>
          </w:tcPr>
          <w:p w14:paraId="3CA5F27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681CB3A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654" w:type="dxa"/>
            <w:shd w:val="clear" w:color="auto" w:fill="auto"/>
            <w:noWrap w:val="0"/>
            <w:vAlign w:val="center"/>
          </w:tcPr>
          <w:p w14:paraId="6743F7DD">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763F66A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0FD2843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63158D6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50ACB9C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1826A37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74DCC55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5EC9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4D49FCEF">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5B89C16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无人机航测</w:t>
            </w:r>
          </w:p>
        </w:tc>
        <w:tc>
          <w:tcPr>
            <w:tcW w:w="773" w:type="dxa"/>
            <w:noWrap w:val="0"/>
            <w:vAlign w:val="center"/>
          </w:tcPr>
          <w:p w14:paraId="38459FB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25</w:t>
            </w:r>
          </w:p>
        </w:tc>
        <w:tc>
          <w:tcPr>
            <w:tcW w:w="747" w:type="dxa"/>
            <w:noWrap w:val="0"/>
            <w:vAlign w:val="center"/>
          </w:tcPr>
          <w:p w14:paraId="373DC58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75</w:t>
            </w:r>
          </w:p>
        </w:tc>
        <w:tc>
          <w:tcPr>
            <w:tcW w:w="600" w:type="dxa"/>
            <w:noWrap w:val="0"/>
            <w:vAlign w:val="center"/>
          </w:tcPr>
          <w:p w14:paraId="690B6D0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41FF23E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654" w:type="dxa"/>
            <w:shd w:val="clear" w:color="auto" w:fill="auto"/>
            <w:noWrap w:val="0"/>
            <w:vAlign w:val="center"/>
          </w:tcPr>
          <w:p w14:paraId="48E06B1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46B9123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394D8FC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4C698C2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p>
        </w:tc>
        <w:tc>
          <w:tcPr>
            <w:tcW w:w="482" w:type="dxa"/>
            <w:noWrap w:val="0"/>
            <w:vAlign w:val="center"/>
          </w:tcPr>
          <w:p w14:paraId="435C22A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401D4A3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26307014">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3644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53898485">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4C224EA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无人机植保</w:t>
            </w:r>
          </w:p>
        </w:tc>
        <w:tc>
          <w:tcPr>
            <w:tcW w:w="773" w:type="dxa"/>
            <w:noWrap w:val="0"/>
            <w:vAlign w:val="center"/>
          </w:tcPr>
          <w:p w14:paraId="17425A1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25</w:t>
            </w:r>
          </w:p>
        </w:tc>
        <w:tc>
          <w:tcPr>
            <w:tcW w:w="747" w:type="dxa"/>
            <w:noWrap w:val="0"/>
            <w:vAlign w:val="center"/>
          </w:tcPr>
          <w:p w14:paraId="13F0DF8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75</w:t>
            </w:r>
          </w:p>
        </w:tc>
        <w:tc>
          <w:tcPr>
            <w:tcW w:w="600" w:type="dxa"/>
            <w:noWrap w:val="0"/>
            <w:vAlign w:val="center"/>
          </w:tcPr>
          <w:p w14:paraId="067787A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0246BD7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654" w:type="dxa"/>
            <w:shd w:val="clear" w:color="auto" w:fill="auto"/>
            <w:noWrap w:val="0"/>
            <w:vAlign w:val="center"/>
          </w:tcPr>
          <w:p w14:paraId="7A112D04">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769015B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22016E7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59426D1B">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shd w:val="clear" w:color="auto" w:fill="auto"/>
            <w:noWrap w:val="0"/>
            <w:vAlign w:val="center"/>
          </w:tcPr>
          <w:p w14:paraId="319FA3C6">
            <w:pPr>
              <w:widowControl w:val="0"/>
              <w:snapToGrid w:val="0"/>
              <w:spacing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520" w:type="dxa"/>
            <w:noWrap w:val="0"/>
            <w:vAlign w:val="center"/>
          </w:tcPr>
          <w:p w14:paraId="689F6A3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4613179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0FEB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298542BF">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0A103D02">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无人机编队飞行</w:t>
            </w:r>
          </w:p>
        </w:tc>
        <w:tc>
          <w:tcPr>
            <w:tcW w:w="773" w:type="dxa"/>
            <w:noWrap w:val="0"/>
            <w:vAlign w:val="center"/>
          </w:tcPr>
          <w:p w14:paraId="3BAD88E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25</w:t>
            </w:r>
          </w:p>
        </w:tc>
        <w:tc>
          <w:tcPr>
            <w:tcW w:w="747" w:type="dxa"/>
            <w:noWrap w:val="0"/>
            <w:vAlign w:val="center"/>
          </w:tcPr>
          <w:p w14:paraId="2852DC8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75</w:t>
            </w:r>
          </w:p>
        </w:tc>
        <w:tc>
          <w:tcPr>
            <w:tcW w:w="600" w:type="dxa"/>
            <w:noWrap w:val="0"/>
            <w:vAlign w:val="center"/>
          </w:tcPr>
          <w:p w14:paraId="6BACA1D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739C301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654" w:type="dxa"/>
            <w:shd w:val="clear" w:color="auto" w:fill="auto"/>
            <w:noWrap w:val="0"/>
            <w:vAlign w:val="center"/>
          </w:tcPr>
          <w:p w14:paraId="640D569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5826E44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34EF415E">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345AAFF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shd w:val="clear" w:color="auto" w:fill="auto"/>
            <w:noWrap w:val="0"/>
            <w:vAlign w:val="center"/>
          </w:tcPr>
          <w:p w14:paraId="46B96D21">
            <w:pPr>
              <w:widowControl w:val="0"/>
              <w:snapToGrid w:val="0"/>
              <w:spacing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520" w:type="dxa"/>
            <w:noWrap w:val="0"/>
            <w:vAlign w:val="center"/>
          </w:tcPr>
          <w:p w14:paraId="4EA7B237">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1D72A77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1CB50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2C1C0735">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19434CDF">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无人机巡检</w:t>
            </w:r>
          </w:p>
        </w:tc>
        <w:tc>
          <w:tcPr>
            <w:tcW w:w="773" w:type="dxa"/>
            <w:noWrap w:val="0"/>
            <w:vAlign w:val="center"/>
          </w:tcPr>
          <w:p w14:paraId="52131F1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25</w:t>
            </w:r>
          </w:p>
        </w:tc>
        <w:tc>
          <w:tcPr>
            <w:tcW w:w="747" w:type="dxa"/>
            <w:noWrap w:val="0"/>
            <w:vAlign w:val="center"/>
          </w:tcPr>
          <w:p w14:paraId="00647400">
            <w:pPr>
              <w:widowControl w:val="0"/>
              <w:snapToGrid w:val="0"/>
              <w:spacing w:line="360" w:lineRule="auto"/>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lang w:val="en-US" w:eastAsia="zh-CN"/>
              </w:rPr>
              <w:t>75</w:t>
            </w:r>
          </w:p>
        </w:tc>
        <w:tc>
          <w:tcPr>
            <w:tcW w:w="600" w:type="dxa"/>
            <w:noWrap w:val="0"/>
            <w:vAlign w:val="center"/>
          </w:tcPr>
          <w:p w14:paraId="0DBEC4E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shd w:val="clear" w:color="auto" w:fill="auto"/>
            <w:noWrap w:val="0"/>
            <w:vAlign w:val="center"/>
          </w:tcPr>
          <w:p w14:paraId="3AF6A385">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654" w:type="dxa"/>
            <w:shd w:val="clear" w:color="auto" w:fill="auto"/>
            <w:noWrap w:val="0"/>
            <w:vAlign w:val="center"/>
          </w:tcPr>
          <w:p w14:paraId="19C5B46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5</w:t>
            </w:r>
          </w:p>
        </w:tc>
        <w:tc>
          <w:tcPr>
            <w:tcW w:w="464" w:type="dxa"/>
            <w:noWrap w:val="0"/>
            <w:vAlign w:val="center"/>
          </w:tcPr>
          <w:p w14:paraId="2CCCC21A">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0474CE8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0250834D">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shd w:val="clear" w:color="auto" w:fill="auto"/>
            <w:noWrap w:val="0"/>
            <w:vAlign w:val="center"/>
          </w:tcPr>
          <w:p w14:paraId="2379D72F">
            <w:pPr>
              <w:widowControl w:val="0"/>
              <w:snapToGrid w:val="0"/>
              <w:spacing w:line="36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sz w:val="21"/>
                <w:szCs w:val="21"/>
              </w:rPr>
              <w:t>★</w:t>
            </w:r>
          </w:p>
        </w:tc>
        <w:tc>
          <w:tcPr>
            <w:tcW w:w="520" w:type="dxa"/>
            <w:noWrap w:val="0"/>
            <w:vAlign w:val="center"/>
          </w:tcPr>
          <w:p w14:paraId="6B839511">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48" w:type="dxa"/>
            <w:noWrap w:val="0"/>
            <w:vAlign w:val="center"/>
          </w:tcPr>
          <w:p w14:paraId="41DF783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r>
      <w:tr w14:paraId="20E3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76" w:type="dxa"/>
            <w:noWrap w:val="0"/>
            <w:vAlign w:val="center"/>
          </w:tcPr>
          <w:p w14:paraId="6C09FDFB">
            <w:pPr>
              <w:widowControl w:val="0"/>
              <w:numPr>
                <w:ilvl w:val="0"/>
                <w:numId w:val="3"/>
              </w:numPr>
              <w:snapToGrid w:val="0"/>
              <w:spacing w:line="360" w:lineRule="auto"/>
              <w:ind w:left="0" w:leftChars="0" w:right="0" w:rightChars="0" w:firstLine="0" w:firstLineChars="0"/>
              <w:jc w:val="center"/>
              <w:rPr>
                <w:rFonts w:hint="eastAsia" w:ascii="仿宋" w:hAnsi="仿宋" w:eastAsia="仿宋" w:cs="仿宋"/>
                <w:sz w:val="21"/>
                <w:szCs w:val="21"/>
              </w:rPr>
            </w:pPr>
          </w:p>
        </w:tc>
        <w:tc>
          <w:tcPr>
            <w:tcW w:w="1107" w:type="dxa"/>
            <w:shd w:val="clear" w:color="auto" w:fill="auto"/>
            <w:noWrap w:val="0"/>
            <w:vAlign w:val="center"/>
          </w:tcPr>
          <w:p w14:paraId="1D4ADEE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顶岗实习</w:t>
            </w:r>
          </w:p>
        </w:tc>
        <w:tc>
          <w:tcPr>
            <w:tcW w:w="773" w:type="dxa"/>
            <w:noWrap w:val="0"/>
            <w:vAlign w:val="center"/>
          </w:tcPr>
          <w:p w14:paraId="51352478">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747" w:type="dxa"/>
            <w:noWrap w:val="0"/>
            <w:vAlign w:val="center"/>
          </w:tcPr>
          <w:p w14:paraId="597B765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00" w:type="dxa"/>
            <w:noWrap w:val="0"/>
            <w:vAlign w:val="center"/>
          </w:tcPr>
          <w:p w14:paraId="65053815">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3" w:type="dxa"/>
            <w:noWrap w:val="0"/>
            <w:vAlign w:val="center"/>
          </w:tcPr>
          <w:p w14:paraId="373FE2C9">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654" w:type="dxa"/>
            <w:noWrap w:val="0"/>
            <w:vAlign w:val="center"/>
          </w:tcPr>
          <w:p w14:paraId="0D1EDEE6">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64" w:type="dxa"/>
            <w:noWrap w:val="0"/>
            <w:vAlign w:val="center"/>
          </w:tcPr>
          <w:p w14:paraId="2B1B4A8F">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6" w:type="dxa"/>
            <w:noWrap w:val="0"/>
            <w:vAlign w:val="center"/>
          </w:tcPr>
          <w:p w14:paraId="4F382ED2">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51" w:type="dxa"/>
            <w:noWrap w:val="0"/>
            <w:vAlign w:val="center"/>
          </w:tcPr>
          <w:p w14:paraId="1BEEDFDC">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482" w:type="dxa"/>
            <w:noWrap w:val="0"/>
            <w:vAlign w:val="center"/>
          </w:tcPr>
          <w:p w14:paraId="6CCA7953">
            <w:pPr>
              <w:widowControl w:val="0"/>
              <w:snapToGrid w:val="0"/>
              <w:spacing w:line="360" w:lineRule="auto"/>
              <w:ind w:left="0" w:leftChars="0" w:right="0" w:rightChars="0" w:firstLine="0" w:firstLineChars="0"/>
              <w:jc w:val="center"/>
              <w:rPr>
                <w:rFonts w:hint="eastAsia" w:ascii="仿宋" w:hAnsi="仿宋" w:eastAsia="仿宋" w:cs="仿宋"/>
                <w:sz w:val="21"/>
                <w:szCs w:val="21"/>
              </w:rPr>
            </w:pPr>
          </w:p>
        </w:tc>
        <w:tc>
          <w:tcPr>
            <w:tcW w:w="520" w:type="dxa"/>
            <w:noWrap w:val="0"/>
            <w:vAlign w:val="center"/>
          </w:tcPr>
          <w:p w14:paraId="63627ADA">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20周</w:t>
            </w:r>
          </w:p>
        </w:tc>
        <w:tc>
          <w:tcPr>
            <w:tcW w:w="448" w:type="dxa"/>
            <w:noWrap w:val="0"/>
            <w:vAlign w:val="center"/>
          </w:tcPr>
          <w:p w14:paraId="0002ABCB">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20周</w:t>
            </w:r>
          </w:p>
        </w:tc>
      </w:tr>
      <w:tr w14:paraId="2125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3" w:type="dxa"/>
            <w:gridSpan w:val="2"/>
            <w:noWrap w:val="0"/>
            <w:vAlign w:val="center"/>
          </w:tcPr>
          <w:p w14:paraId="30EB2A06">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专业课程小计</w:t>
            </w:r>
          </w:p>
        </w:tc>
        <w:tc>
          <w:tcPr>
            <w:tcW w:w="773" w:type="dxa"/>
            <w:noWrap w:val="0"/>
            <w:vAlign w:val="center"/>
          </w:tcPr>
          <w:p w14:paraId="0AEA44F4">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747" w:type="dxa"/>
            <w:noWrap w:val="0"/>
            <w:vAlign w:val="center"/>
          </w:tcPr>
          <w:p w14:paraId="1DB30E09">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00" w:type="dxa"/>
            <w:noWrap w:val="0"/>
            <w:vAlign w:val="center"/>
          </w:tcPr>
          <w:p w14:paraId="32460B5F">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53" w:type="dxa"/>
            <w:noWrap w:val="0"/>
            <w:vAlign w:val="center"/>
          </w:tcPr>
          <w:p w14:paraId="2A5F5E8A">
            <w:pPr>
              <w:widowControl w:val="0"/>
              <w:snapToGrid w:val="0"/>
              <w:spacing w:line="360" w:lineRule="auto"/>
              <w:ind w:left="0" w:leftChars="0" w:right="0" w:rightChars="0" w:firstLine="0" w:firstLineChars="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980</w:t>
            </w:r>
          </w:p>
        </w:tc>
        <w:tc>
          <w:tcPr>
            <w:tcW w:w="654" w:type="dxa"/>
            <w:noWrap w:val="0"/>
            <w:vAlign w:val="center"/>
          </w:tcPr>
          <w:p w14:paraId="2EC0BCB1">
            <w:pPr>
              <w:widowControl w:val="0"/>
              <w:snapToGrid w:val="0"/>
              <w:spacing w:line="360" w:lineRule="auto"/>
              <w:ind w:left="0" w:leftChars="0" w:right="0" w:rightChars="0" w:firstLine="0" w:firstLineChars="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50</w:t>
            </w:r>
          </w:p>
        </w:tc>
        <w:tc>
          <w:tcPr>
            <w:tcW w:w="464" w:type="dxa"/>
            <w:noWrap w:val="0"/>
            <w:vAlign w:val="center"/>
          </w:tcPr>
          <w:p w14:paraId="7CD34FB2">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6" w:type="dxa"/>
            <w:noWrap w:val="0"/>
            <w:vAlign w:val="center"/>
          </w:tcPr>
          <w:p w14:paraId="792431EC">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1" w:type="dxa"/>
            <w:noWrap w:val="0"/>
            <w:vAlign w:val="center"/>
          </w:tcPr>
          <w:p w14:paraId="62F51817">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82" w:type="dxa"/>
            <w:noWrap w:val="0"/>
            <w:vAlign w:val="center"/>
          </w:tcPr>
          <w:p w14:paraId="0C36D5B9">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520" w:type="dxa"/>
            <w:noWrap w:val="0"/>
            <w:vAlign w:val="center"/>
          </w:tcPr>
          <w:p w14:paraId="3BFA0E64">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48" w:type="dxa"/>
            <w:noWrap w:val="0"/>
            <w:vAlign w:val="center"/>
          </w:tcPr>
          <w:p w14:paraId="4F064817">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r>
      <w:tr w14:paraId="5E75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3" w:type="dxa"/>
            <w:gridSpan w:val="2"/>
            <w:noWrap w:val="0"/>
            <w:vAlign w:val="center"/>
          </w:tcPr>
          <w:p w14:paraId="3E000B86">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r>
              <w:rPr>
                <w:rFonts w:hint="eastAsia" w:ascii="仿宋" w:hAnsi="仿宋" w:eastAsia="仿宋" w:cs="仿宋"/>
                <w:b/>
                <w:sz w:val="21"/>
                <w:szCs w:val="21"/>
              </w:rPr>
              <w:t>必修课合计</w:t>
            </w:r>
          </w:p>
        </w:tc>
        <w:tc>
          <w:tcPr>
            <w:tcW w:w="773" w:type="dxa"/>
            <w:noWrap w:val="0"/>
            <w:vAlign w:val="center"/>
          </w:tcPr>
          <w:p w14:paraId="2D8659D9">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747" w:type="dxa"/>
            <w:noWrap w:val="0"/>
            <w:vAlign w:val="center"/>
          </w:tcPr>
          <w:p w14:paraId="5DB2B82E">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00" w:type="dxa"/>
            <w:noWrap w:val="0"/>
            <w:vAlign w:val="center"/>
          </w:tcPr>
          <w:p w14:paraId="13AB12D9">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653" w:type="dxa"/>
            <w:noWrap w:val="0"/>
            <w:vAlign w:val="center"/>
          </w:tcPr>
          <w:p w14:paraId="14CA2FB7">
            <w:pPr>
              <w:widowControl w:val="0"/>
              <w:snapToGrid w:val="0"/>
              <w:spacing w:line="360" w:lineRule="auto"/>
              <w:ind w:left="0" w:leftChars="0" w:right="0" w:rightChars="0" w:firstLine="0" w:firstLineChars="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2640</w:t>
            </w:r>
          </w:p>
        </w:tc>
        <w:tc>
          <w:tcPr>
            <w:tcW w:w="654" w:type="dxa"/>
            <w:noWrap w:val="0"/>
            <w:vAlign w:val="center"/>
          </w:tcPr>
          <w:p w14:paraId="273B85A2">
            <w:pPr>
              <w:widowControl w:val="0"/>
              <w:snapToGrid w:val="0"/>
              <w:spacing w:line="360" w:lineRule="auto"/>
              <w:ind w:left="0" w:leftChars="0" w:right="0" w:rightChars="0" w:firstLine="0" w:firstLineChars="0"/>
              <w:jc w:val="center"/>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130</w:t>
            </w:r>
          </w:p>
        </w:tc>
        <w:tc>
          <w:tcPr>
            <w:tcW w:w="464" w:type="dxa"/>
            <w:noWrap w:val="0"/>
            <w:vAlign w:val="center"/>
          </w:tcPr>
          <w:p w14:paraId="2D500D7C">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6" w:type="dxa"/>
            <w:noWrap w:val="0"/>
            <w:vAlign w:val="center"/>
          </w:tcPr>
          <w:p w14:paraId="5E616CB7">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51" w:type="dxa"/>
            <w:noWrap w:val="0"/>
            <w:vAlign w:val="center"/>
          </w:tcPr>
          <w:p w14:paraId="0535280B">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482" w:type="dxa"/>
            <w:noWrap w:val="0"/>
            <w:vAlign w:val="center"/>
          </w:tcPr>
          <w:p w14:paraId="4B8038DE">
            <w:pPr>
              <w:widowControl w:val="0"/>
              <w:snapToGrid w:val="0"/>
              <w:spacing w:line="360" w:lineRule="auto"/>
              <w:ind w:left="0" w:leftChars="0" w:right="0" w:rightChars="0" w:firstLine="0" w:firstLineChars="0"/>
              <w:jc w:val="center"/>
              <w:rPr>
                <w:rFonts w:hint="eastAsia" w:ascii="仿宋" w:hAnsi="仿宋" w:eastAsia="仿宋" w:cs="仿宋"/>
                <w:b/>
                <w:sz w:val="21"/>
                <w:szCs w:val="21"/>
              </w:rPr>
            </w:pPr>
          </w:p>
        </w:tc>
        <w:tc>
          <w:tcPr>
            <w:tcW w:w="520" w:type="dxa"/>
            <w:noWrap w:val="0"/>
            <w:vAlign w:val="center"/>
          </w:tcPr>
          <w:p w14:paraId="1B7C00B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20周</w:t>
            </w:r>
          </w:p>
        </w:tc>
        <w:tc>
          <w:tcPr>
            <w:tcW w:w="448" w:type="dxa"/>
            <w:noWrap w:val="0"/>
            <w:vAlign w:val="center"/>
          </w:tcPr>
          <w:p w14:paraId="5E84796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rPr>
                <w:rFonts w:hint="eastAsia" w:ascii="仿宋" w:hAnsi="仿宋" w:eastAsia="仿宋" w:cs="仿宋"/>
                <w:b/>
                <w:sz w:val="21"/>
                <w:szCs w:val="21"/>
              </w:rPr>
            </w:pPr>
            <w:r>
              <w:rPr>
                <w:rFonts w:hint="eastAsia" w:ascii="仿宋" w:hAnsi="仿宋" w:eastAsia="仿宋" w:cs="仿宋"/>
                <w:i w:val="0"/>
                <w:iCs w:val="0"/>
                <w:color w:val="000000"/>
                <w:kern w:val="0"/>
                <w:sz w:val="21"/>
                <w:szCs w:val="21"/>
                <w:u w:val="none"/>
                <w:lang w:val="en-US" w:eastAsia="zh-CN" w:bidi="ar"/>
              </w:rPr>
              <w:t>20周</w:t>
            </w:r>
          </w:p>
        </w:tc>
      </w:tr>
    </w:tbl>
    <w:p w14:paraId="6CEAD798">
      <w:pPr>
        <w:pStyle w:val="9"/>
        <w:bidi w:val="0"/>
        <w:rPr>
          <w:rFonts w:hint="eastAsia"/>
          <w:lang w:val="en-US" w:eastAsia="zh-CN"/>
        </w:rPr>
      </w:pPr>
      <w:bookmarkStart w:id="14" w:name="_Toc8303"/>
    </w:p>
    <w:p w14:paraId="5EEC7358">
      <w:pPr>
        <w:pStyle w:val="2"/>
        <w:bidi w:val="0"/>
        <w:ind w:left="0" w:leftChars="0" w:firstLine="0" w:firstLineChars="0"/>
      </w:pPr>
      <w:r>
        <w:rPr>
          <w:rFonts w:hint="eastAsia"/>
          <w:lang w:val="en-US" w:eastAsia="zh-CN"/>
        </w:rPr>
        <w:t>八、</w:t>
      </w:r>
      <w:r>
        <w:t>实施保障</w:t>
      </w:r>
      <w:bookmarkEnd w:id="14"/>
    </w:p>
    <w:p w14:paraId="688D75A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主要包括师资队伍、教学设施、教学管理、学习评价、质量管理等方面。</w:t>
      </w:r>
    </w:p>
    <w:p w14:paraId="669B37DB">
      <w:pPr>
        <w:pStyle w:val="3"/>
        <w:bidi w:val="0"/>
        <w:ind w:left="0" w:leftChars="0" w:firstLine="0" w:firstLineChars="0"/>
      </w:pPr>
      <w:bookmarkStart w:id="15" w:name="_Toc25693"/>
      <w:r>
        <w:rPr>
          <w:lang w:val="en-US" w:eastAsia="zh-CN"/>
        </w:rPr>
        <w:t>（一）师资队伍</w:t>
      </w:r>
      <w:bookmarkEnd w:id="15"/>
      <w:r>
        <w:rPr>
          <w:lang w:val="en-US" w:eastAsia="zh-CN"/>
        </w:rPr>
        <w:t xml:space="preserve"> </w:t>
      </w:r>
    </w:p>
    <w:p w14:paraId="4B8141A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按照“四有好老师”的要求建设 专业教师队伍，将师德师风作为教师队伍建设的第一标准。</w:t>
      </w:r>
    </w:p>
    <w:p w14:paraId="480A7547">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default"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1.专任教师</w:t>
      </w:r>
    </w:p>
    <w:p w14:paraId="5F8AE2C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本专业师资力量比较雄厚，共配备有5名专任专业教师，助理讲师1人，双师型教师1人，形成教学水平高，操作能力强，具有一定科研能力的专兼结合、结构优良的师资团队。专任教师具有教师资格证书；具有大学本科相关专业学历；具有无人机操控与维护高级工技能等级证，AOPA驾驶员资格证书，UTC行业技能证书，计算机二级证书，具有一定年限的相应工作经历或者实践经验，达到相应的技术技能水平；具有本专业理论和实践能力；能够落实课程思政要求，挖掘专业课程中的思政教育元素和资源；能够运用信息技术开展混合式教学等教法改革；能够跟踪低空经济发展前沿，开展社会服务；专业教师每年至少1个月在企业或生产性实训基地锻炼，每5年累计不少于6个月的企业实践经历。</w:t>
      </w:r>
    </w:p>
    <w:p w14:paraId="5821C15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2.兼职教师 </w:t>
      </w:r>
    </w:p>
    <w:p w14:paraId="5239456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本专业聘任兼职教师1人，AOPA无人机驾驶教练员，具有扎实的专业知识和丰富的实际工作经验，了解教育教学规律，承担专业课程教学、实习实训指导和学生职业发展规划指导等专业教学任务。</w:t>
      </w:r>
    </w:p>
    <w:p w14:paraId="1CC652AD">
      <w:pPr>
        <w:pStyle w:val="3"/>
        <w:bidi w:val="0"/>
        <w:ind w:left="0" w:leftChars="0" w:firstLine="0" w:firstLineChars="0"/>
      </w:pPr>
      <w:bookmarkStart w:id="16" w:name="_Toc1832"/>
      <w:r>
        <w:rPr>
          <w:lang w:val="en-US" w:eastAsia="zh-CN"/>
        </w:rPr>
        <w:t>（二）教学设施</w:t>
      </w:r>
      <w:bookmarkEnd w:id="16"/>
      <w:r>
        <w:rPr>
          <w:lang w:val="en-US" w:eastAsia="zh-CN"/>
        </w:rPr>
        <w:t xml:space="preserve"> </w:t>
      </w:r>
    </w:p>
    <w:p w14:paraId="0377D03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1.校内实训条件 </w:t>
      </w:r>
    </w:p>
    <w:p w14:paraId="2667938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专业实训基地建于2021年，有2个实训室，实训设备近60台（套），设备总值达到500万元，预期建筑面积将达到160m 2，现已能开设9个实训项目，达到了60个实训工位，实训管理机构健全，责任明确，实训运行正常，管理资料齐全。</w:t>
      </w:r>
    </w:p>
    <w:p w14:paraId="024B16A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2.校外实训条件</w:t>
      </w:r>
    </w:p>
    <w:p w14:paraId="470EA52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与本地企业广德市腾狮驾校共建一个实训基地，可供学生开展认识实习、专业技能实习。</w:t>
      </w:r>
    </w:p>
    <w:p w14:paraId="359D6AEE">
      <w:pPr>
        <w:pStyle w:val="3"/>
        <w:bidi w:val="0"/>
        <w:ind w:left="0" w:leftChars="0" w:firstLine="0" w:firstLineChars="0"/>
        <w:rPr>
          <w:rFonts w:hint="eastAsia"/>
          <w:lang w:val="en-US" w:eastAsia="zh-CN"/>
        </w:rPr>
      </w:pPr>
      <w:bookmarkStart w:id="17" w:name="_Toc25717"/>
      <w:r>
        <w:rPr>
          <w:rFonts w:hint="eastAsia"/>
          <w:lang w:val="en-US" w:eastAsia="zh-CN"/>
        </w:rPr>
        <w:t>（三）教学资源</w:t>
      </w:r>
      <w:bookmarkEnd w:id="17"/>
    </w:p>
    <w:p w14:paraId="1646119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按照国家规定，经过规范程序选用教材，优先选用国家规划教材和国家优秀教材。选用教材体现本行业新技术、新规范、新标准、新形态，并通过数字教材、活页式教材等多种方式进行动态更新。</w:t>
      </w:r>
    </w:p>
    <w:tbl>
      <w:tblPr>
        <w:tblStyle w:val="13"/>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3"/>
        <w:gridCol w:w="2418"/>
        <w:gridCol w:w="2356"/>
        <w:gridCol w:w="1093"/>
      </w:tblGrid>
      <w:tr w14:paraId="7442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center"/>
          </w:tcPr>
          <w:p w14:paraId="40180B5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Style w:val="17"/>
                <w:rFonts w:hint="default" w:ascii="仿宋" w:hAnsi="仿宋" w:eastAsia="仿宋" w:cs="仿宋"/>
                <w:b/>
                <w:bCs/>
                <w:kern w:val="2"/>
                <w:sz w:val="21"/>
                <w:szCs w:val="21"/>
                <w:lang w:val="en-US" w:eastAsia="zh-CN" w:bidi="ar"/>
              </w:rPr>
            </w:pPr>
            <w:r>
              <w:rPr>
                <w:rStyle w:val="17"/>
                <w:rFonts w:hint="eastAsia" w:ascii="仿宋" w:hAnsi="仿宋" w:eastAsia="仿宋" w:cs="仿宋"/>
                <w:b/>
                <w:bCs/>
                <w:kern w:val="2"/>
                <w:sz w:val="21"/>
                <w:szCs w:val="21"/>
                <w:lang w:val="en-US" w:eastAsia="zh-CN" w:bidi="ar"/>
              </w:rPr>
              <w:t>课程名称</w:t>
            </w:r>
          </w:p>
        </w:tc>
        <w:tc>
          <w:tcPr>
            <w:tcW w:w="2418" w:type="dxa"/>
            <w:vAlign w:val="center"/>
          </w:tcPr>
          <w:p w14:paraId="165A0AAC">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Style w:val="17"/>
                <w:rFonts w:hint="default" w:ascii="仿宋" w:hAnsi="仿宋" w:eastAsia="仿宋" w:cs="仿宋"/>
                <w:b/>
                <w:bCs/>
                <w:kern w:val="2"/>
                <w:sz w:val="21"/>
                <w:szCs w:val="21"/>
                <w:lang w:val="en-US" w:eastAsia="zh-CN" w:bidi="ar"/>
              </w:rPr>
            </w:pPr>
            <w:r>
              <w:rPr>
                <w:rStyle w:val="17"/>
                <w:rFonts w:hint="eastAsia" w:ascii="仿宋" w:hAnsi="仿宋" w:eastAsia="仿宋" w:cs="仿宋"/>
                <w:b/>
                <w:bCs/>
                <w:kern w:val="2"/>
                <w:sz w:val="21"/>
                <w:szCs w:val="21"/>
                <w:lang w:val="en-US" w:eastAsia="zh-CN" w:bidi="ar"/>
              </w:rPr>
              <w:t>教材名称</w:t>
            </w:r>
          </w:p>
        </w:tc>
        <w:tc>
          <w:tcPr>
            <w:tcW w:w="2356" w:type="dxa"/>
            <w:vAlign w:val="center"/>
          </w:tcPr>
          <w:p w14:paraId="350E54A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Style w:val="17"/>
                <w:rFonts w:hint="default" w:ascii="仿宋" w:hAnsi="仿宋" w:eastAsia="仿宋" w:cs="仿宋"/>
                <w:b/>
                <w:bCs/>
                <w:kern w:val="2"/>
                <w:sz w:val="21"/>
                <w:szCs w:val="21"/>
                <w:lang w:val="en-US" w:eastAsia="zh-CN" w:bidi="ar"/>
              </w:rPr>
            </w:pPr>
            <w:r>
              <w:rPr>
                <w:rStyle w:val="17"/>
                <w:rFonts w:hint="eastAsia" w:ascii="仿宋" w:hAnsi="仿宋" w:eastAsia="仿宋" w:cs="仿宋"/>
                <w:b/>
                <w:bCs/>
                <w:kern w:val="2"/>
                <w:sz w:val="21"/>
                <w:szCs w:val="21"/>
                <w:lang w:val="en-US" w:eastAsia="zh-CN" w:bidi="ar"/>
              </w:rPr>
              <w:t>出版单位</w:t>
            </w:r>
          </w:p>
        </w:tc>
        <w:tc>
          <w:tcPr>
            <w:tcW w:w="1093" w:type="dxa"/>
            <w:vAlign w:val="center"/>
          </w:tcPr>
          <w:p w14:paraId="44002B2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Style w:val="17"/>
                <w:rFonts w:hint="default" w:ascii="仿宋" w:hAnsi="仿宋" w:eastAsia="仿宋" w:cs="仿宋"/>
                <w:b/>
                <w:bCs/>
                <w:kern w:val="2"/>
                <w:sz w:val="21"/>
                <w:szCs w:val="21"/>
                <w:lang w:val="en-US" w:eastAsia="zh-CN" w:bidi="ar"/>
              </w:rPr>
            </w:pPr>
            <w:r>
              <w:rPr>
                <w:rStyle w:val="17"/>
                <w:rFonts w:hint="eastAsia" w:ascii="仿宋" w:hAnsi="仿宋" w:eastAsia="仿宋" w:cs="仿宋"/>
                <w:b/>
                <w:bCs/>
                <w:kern w:val="2"/>
                <w:sz w:val="21"/>
                <w:szCs w:val="21"/>
                <w:lang w:val="en-US" w:eastAsia="zh-CN" w:bidi="ar"/>
              </w:rPr>
              <w:t>是否为国规教材</w:t>
            </w:r>
          </w:p>
        </w:tc>
      </w:tr>
      <w:tr w14:paraId="7257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center"/>
          </w:tcPr>
          <w:p w14:paraId="7C327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Fonts w:hint="eastAsia" w:ascii="仿宋" w:hAnsi="仿宋" w:eastAsia="仿宋" w:cs="仿宋"/>
                <w:i w:val="0"/>
                <w:iCs w:val="0"/>
                <w:color w:val="000000"/>
                <w:kern w:val="0"/>
                <w:sz w:val="21"/>
                <w:szCs w:val="21"/>
                <w:u w:val="none"/>
                <w:lang w:val="en-US" w:eastAsia="zh-CN" w:bidi="ar"/>
              </w:rPr>
              <w:t>无人机结构与系统</w:t>
            </w:r>
          </w:p>
        </w:tc>
        <w:tc>
          <w:tcPr>
            <w:tcW w:w="2418" w:type="dxa"/>
            <w:vAlign w:val="center"/>
          </w:tcPr>
          <w:p w14:paraId="1896B9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Style w:val="17"/>
                <w:rFonts w:hint="eastAsia" w:ascii="仿宋" w:hAnsi="仿宋" w:eastAsia="仿宋" w:cs="仿宋"/>
                <w:b w:val="0"/>
                <w:kern w:val="2"/>
                <w:sz w:val="21"/>
                <w:szCs w:val="21"/>
                <w:vertAlign w:val="baseline"/>
                <w:lang w:val="en-US" w:eastAsia="zh-CN" w:bidi="ar"/>
              </w:rPr>
              <w:t>《无人机技术基础》</w:t>
            </w:r>
          </w:p>
        </w:tc>
        <w:tc>
          <w:tcPr>
            <w:tcW w:w="2356" w:type="dxa"/>
            <w:vAlign w:val="center"/>
          </w:tcPr>
          <w:p w14:paraId="7074F2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Style w:val="17"/>
                <w:rFonts w:hint="eastAsia" w:ascii="仿宋" w:hAnsi="仿宋" w:eastAsia="仿宋" w:cs="仿宋"/>
                <w:b w:val="0"/>
                <w:kern w:val="2"/>
                <w:sz w:val="21"/>
                <w:szCs w:val="21"/>
                <w:vertAlign w:val="baseline"/>
                <w:lang w:val="en-US" w:eastAsia="zh-CN" w:bidi="ar"/>
              </w:rPr>
              <w:t>高等教育出版社</w:t>
            </w:r>
          </w:p>
        </w:tc>
        <w:tc>
          <w:tcPr>
            <w:tcW w:w="1093" w:type="dxa"/>
            <w:vAlign w:val="center"/>
          </w:tcPr>
          <w:p w14:paraId="37EF8B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Style w:val="17"/>
                <w:rFonts w:hint="eastAsia" w:ascii="仿宋" w:hAnsi="仿宋" w:eastAsia="仿宋" w:cs="仿宋"/>
                <w:b w:val="0"/>
                <w:kern w:val="2"/>
                <w:sz w:val="21"/>
                <w:szCs w:val="21"/>
                <w:vertAlign w:val="baseline"/>
                <w:lang w:val="en-US" w:eastAsia="zh-CN" w:bidi="ar"/>
              </w:rPr>
              <w:t>是</w:t>
            </w:r>
          </w:p>
        </w:tc>
      </w:tr>
      <w:tr w14:paraId="09A1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3" w:type="dxa"/>
            <w:vAlign w:val="center"/>
          </w:tcPr>
          <w:p w14:paraId="7FA6CC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Fonts w:hint="eastAsia" w:ascii="仿宋" w:hAnsi="仿宋" w:eastAsia="仿宋" w:cs="仿宋"/>
                <w:i w:val="0"/>
                <w:iCs w:val="0"/>
                <w:color w:val="000000"/>
                <w:kern w:val="0"/>
                <w:sz w:val="21"/>
                <w:szCs w:val="21"/>
                <w:u w:val="none"/>
                <w:lang w:val="en-US" w:eastAsia="zh-CN" w:bidi="ar"/>
              </w:rPr>
              <w:t>无人机结构与系统</w:t>
            </w:r>
          </w:p>
        </w:tc>
        <w:tc>
          <w:tcPr>
            <w:tcW w:w="2418" w:type="dxa"/>
            <w:vAlign w:val="center"/>
          </w:tcPr>
          <w:p w14:paraId="2F1E37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Style w:val="17"/>
                <w:rFonts w:hint="eastAsia" w:ascii="仿宋" w:hAnsi="仿宋" w:eastAsia="仿宋" w:cs="仿宋"/>
                <w:b w:val="0"/>
                <w:kern w:val="2"/>
                <w:sz w:val="21"/>
                <w:szCs w:val="21"/>
                <w:vertAlign w:val="baseline"/>
                <w:lang w:val="en-US" w:eastAsia="zh-CN" w:bidi="ar"/>
              </w:rPr>
              <w:t>《无人机结构与原理》</w:t>
            </w:r>
          </w:p>
        </w:tc>
        <w:tc>
          <w:tcPr>
            <w:tcW w:w="2356" w:type="dxa"/>
            <w:vAlign w:val="center"/>
          </w:tcPr>
          <w:p w14:paraId="658819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Style w:val="17"/>
                <w:rFonts w:hint="eastAsia" w:ascii="仿宋" w:hAnsi="仿宋" w:eastAsia="仿宋" w:cs="仿宋"/>
                <w:b w:val="0"/>
                <w:kern w:val="2"/>
                <w:sz w:val="21"/>
                <w:szCs w:val="21"/>
                <w:vertAlign w:val="baseline"/>
                <w:lang w:val="en-US" w:eastAsia="zh-CN" w:bidi="ar"/>
              </w:rPr>
              <w:t>哈尔滨工业大学出版社</w:t>
            </w:r>
          </w:p>
        </w:tc>
        <w:tc>
          <w:tcPr>
            <w:tcW w:w="1093" w:type="dxa"/>
            <w:vAlign w:val="center"/>
          </w:tcPr>
          <w:p w14:paraId="691B91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center"/>
              <w:textAlignment w:val="auto"/>
              <w:rPr>
                <w:rStyle w:val="17"/>
                <w:rFonts w:hint="default" w:ascii="仿宋" w:hAnsi="仿宋" w:eastAsia="仿宋" w:cs="仿宋"/>
                <w:b w:val="0"/>
                <w:kern w:val="2"/>
                <w:sz w:val="21"/>
                <w:szCs w:val="21"/>
                <w:vertAlign w:val="baseline"/>
                <w:lang w:val="en-US" w:eastAsia="zh-CN" w:bidi="ar"/>
              </w:rPr>
            </w:pPr>
            <w:r>
              <w:rPr>
                <w:rStyle w:val="17"/>
                <w:rFonts w:hint="eastAsia" w:ascii="仿宋" w:hAnsi="仿宋" w:eastAsia="仿宋" w:cs="仿宋"/>
                <w:b w:val="0"/>
                <w:kern w:val="2"/>
                <w:sz w:val="21"/>
                <w:szCs w:val="21"/>
                <w:vertAlign w:val="baseline"/>
                <w:lang w:val="en-US" w:eastAsia="zh-CN" w:bidi="ar"/>
              </w:rPr>
              <w:t>是</w:t>
            </w:r>
          </w:p>
        </w:tc>
      </w:tr>
    </w:tbl>
    <w:p w14:paraId="3FE8F840">
      <w:pPr>
        <w:pStyle w:val="3"/>
        <w:bidi w:val="0"/>
        <w:ind w:left="0" w:leftChars="0" w:firstLine="0" w:firstLineChars="0"/>
      </w:pPr>
      <w:bookmarkStart w:id="18" w:name="_Toc1841"/>
      <w:r>
        <w:rPr>
          <w:rFonts w:hint="eastAsia"/>
          <w:lang w:val="en-US" w:eastAsia="zh-CN"/>
        </w:rPr>
        <w:t>（四）</w:t>
      </w:r>
      <w:r>
        <w:rPr>
          <w:lang w:val="en-US" w:eastAsia="zh-CN"/>
        </w:rPr>
        <w:t>教学管理</w:t>
      </w:r>
      <w:bookmarkEnd w:id="18"/>
      <w:r>
        <w:rPr>
          <w:lang w:val="en-US" w:eastAsia="zh-CN"/>
        </w:rPr>
        <w:t xml:space="preserve"> </w:t>
      </w:r>
    </w:p>
    <w:p w14:paraId="01958F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实施人才培养方案过程中，教学管理是重要的保障要素，本专业根据职业教育的规律结合学校实际情况，加强教学管理制度的建设，建立起行之有效的教学质量监控体系和运行机制，对优化教学秩序、严格教学管理、保证教学质量起到了积极的作用。 </w:t>
      </w:r>
    </w:p>
    <w:p w14:paraId="42A6123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1.管理体制 </w:t>
      </w:r>
    </w:p>
    <w:p w14:paraId="62F3D3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学校实行校、系部两级管理体制 </w:t>
      </w:r>
    </w:p>
    <w:p w14:paraId="5A9575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（1）校级管理：校长→分管副校长→系部主任 </w:t>
      </w:r>
    </w:p>
    <w:p w14:paraId="29102B4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（2）系部级管理：系部主任→系部教管主任 </w:t>
      </w:r>
    </w:p>
    <w:p w14:paraId="095BE3A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校级管理的重心是教学目标任务的下达与管理，重在决策与监督；系部管理的重心是过程管理和教学组织，重在组织落实，明确了校、系两级的工作范围、职责。 </w:t>
      </w:r>
    </w:p>
    <w:p w14:paraId="7C68659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2.教学过程管理 </w:t>
      </w:r>
    </w:p>
    <w:p w14:paraId="38B384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1）组织制定好课程标准。课程标准是落实培养目标和人才培养方案最基本的教学文件，各类课程都必须编制课程标准。课程标准要准确的贯彻人才培养方案所体现的教育思想和培养目标，课程标准内容包括本课程的性质、学时、学分、课程目标、课程内容、教学实施、考核评价等。 </w:t>
      </w:r>
    </w:p>
    <w:p w14:paraId="2D8363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2）课堂教学的组织管理。组织认可教师认真研究课程标准，组织编写或选用与标准相适应的教材和教学参考资料；要求教师认真履行《教师岗位职责》，按教学规律讲好每一节课；组织教师开展教学方法的讨论和研究，努力学习现代信息技术，推广计算机辅助教学，不断提高教学质量。 </w:t>
      </w:r>
    </w:p>
    <w:p w14:paraId="66F0F0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3）实践性教学的组织管理。根据职业教育的特点，要特别重视实践性教学的开发和管理工作。实践性教学的内容要严格按人才培养方案和课程标准要求进行教学，保证课时，保证质量。任课教师要组织好每一节实践课教学，训练学生的专业基本技能和综合能力；充分发挥校内实训基地和校外实训基地的教学资源，做到教、学、做合一，体现工学结合、做中学、学中做。 </w:t>
      </w:r>
    </w:p>
    <w:p w14:paraId="6C0C455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（4）对学生考核的管理。凡是培养方案规定开设的课程都要对学生进行考核。根据课程特点和性质采用多样化的考核方式和办法，考核重点放在学生的综合素质和能力的评价方面。 </w:t>
      </w:r>
    </w:p>
    <w:p w14:paraId="3972D7E3">
      <w:pPr>
        <w:pStyle w:val="3"/>
        <w:pageBreakBefore w:val="0"/>
        <w:kinsoku/>
        <w:wordWrap/>
        <w:overflowPunct/>
        <w:topLinePunct w:val="0"/>
        <w:autoSpaceDE/>
        <w:autoSpaceDN/>
        <w:bidi w:val="0"/>
        <w:spacing w:beforeLines="0" w:afterLines="0" w:line="360" w:lineRule="auto"/>
        <w:ind w:left="0" w:leftChars="0" w:firstLine="0" w:firstLineChars="0"/>
      </w:pPr>
      <w:bookmarkStart w:id="19" w:name="_Toc3078"/>
      <w:r>
        <w:rPr>
          <w:rFonts w:hint="eastAsia"/>
          <w:lang w:val="en-US" w:eastAsia="zh-CN"/>
        </w:rPr>
        <w:t>（五）教学评价</w:t>
      </w:r>
      <w:bookmarkEnd w:id="19"/>
      <w:r>
        <w:rPr>
          <w:rFonts w:hint="eastAsia"/>
          <w:lang w:val="en-US" w:eastAsia="zh-CN"/>
        </w:rPr>
        <w:t xml:space="preserve"> </w:t>
      </w:r>
    </w:p>
    <w:p w14:paraId="7CEBB75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科学的教学质量评价体系是检验人才培养方案效果和修订人才培养方案的有效途径。本专业采取如下措施以保证教学评价的运行： </w:t>
      </w:r>
    </w:p>
    <w:p w14:paraId="7444E80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1.建立企业与学校共同参与的教学质量评价运行机制； </w:t>
      </w:r>
    </w:p>
    <w:p w14:paraId="579A5D8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2.建立学生自评、互评和教师评价、企业评价、社会评价项结合的综合评价体系； </w:t>
      </w:r>
    </w:p>
    <w:p w14:paraId="2761D41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3.完善企业对毕业生满意度调查、学生和家长对学校的满意度调查运行机制；</w:t>
      </w:r>
    </w:p>
    <w:p w14:paraId="25FD55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4.专家指导委员会负责根据企业、家长、毕业生的耗资两评价结果，对人才方案进行整改与完善。 </w:t>
      </w:r>
    </w:p>
    <w:p w14:paraId="7EE48468">
      <w:pPr>
        <w:pStyle w:val="3"/>
        <w:bidi w:val="0"/>
        <w:ind w:left="0" w:leftChars="0" w:firstLine="0" w:firstLineChars="0"/>
      </w:pPr>
      <w:bookmarkStart w:id="20" w:name="_Toc8092"/>
      <w:r>
        <w:rPr>
          <w:rFonts w:hint="eastAsia"/>
          <w:lang w:val="en-US" w:eastAsia="zh-CN"/>
        </w:rPr>
        <w:t>（六）质量管理</w:t>
      </w:r>
      <w:bookmarkEnd w:id="20"/>
      <w:r>
        <w:rPr>
          <w:rFonts w:hint="eastAsia"/>
          <w:lang w:val="en-US" w:eastAsia="zh-CN"/>
        </w:rPr>
        <w:t xml:space="preserve"> </w:t>
      </w:r>
    </w:p>
    <w:p w14:paraId="7B4DFC4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教学质量监控系统由校、系部两级教学监督、教学督导（推门听课）、学生评价、教学检查等组成。 </w:t>
      </w:r>
    </w:p>
    <w:p w14:paraId="4A9DAC6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1.校、系两级教学督导 </w:t>
      </w:r>
    </w:p>
    <w:p w14:paraId="7443601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成立校系两级教学指导委员会，校级教学指导委员会是学校教学工作方面的咨询机构；系级教学指导委员会负责对教学过程实施中影响教学质量的各个环节进行监督、评价，直接对分管副校长负责，并接受校级教学指导委员会的业务指导。教学指导委员会成员一般有教学经验丰富、学术水平高、责任心强的高级职称教师组成，对学校重大教学工作实行监督、检查、评价、审议、指导。 </w:t>
      </w:r>
    </w:p>
    <w:p w14:paraId="5C58F41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2.教学督导（推门听课） </w:t>
      </w:r>
    </w:p>
    <w:p w14:paraId="6A4142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学校成立督导室，组织行政人员深入教学督导第一线，及时了解教师教学情况，倾听师生意见，发现并解决教学存在的问题，避免教学一线与管理层的脱节，保证了教学管理工作的针对性和有效性。 </w:t>
      </w:r>
    </w:p>
    <w:p w14:paraId="7835C77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3.学生评价 </w:t>
      </w:r>
    </w:p>
    <w:p w14:paraId="19B910E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学生在教学活动中处于主体地位，让学生参与管理及制度建设，发现并反映教学过程中的某些问题是快速解决教学问题、树立“以学生为中心”教学理念的重要手段，对于不断提高学校的教学质量具有积极的意义。学校规定，以专业为单位，选取部分学生、课代表和学生干部，填写认可教师评分表，给学生以畅通的渠道反映本专业教学管理、办学条件和教学质量汇总存在的问题并对教学提出意见和建议，使教导处和各专业管理更加贴近学生。 </w:t>
      </w:r>
    </w:p>
    <w:p w14:paraId="05CD8A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both"/>
        <w:textAlignment w:val="auto"/>
        <w:rPr>
          <w:rStyle w:val="17"/>
          <w:rFonts w:hint="eastAsia" w:ascii="仿宋" w:hAnsi="仿宋" w:eastAsia="仿宋" w:cs="仿宋"/>
          <w:b/>
          <w:bCs/>
          <w:kern w:val="2"/>
          <w:lang w:val="en-US" w:eastAsia="zh-CN" w:bidi="ar"/>
        </w:rPr>
      </w:pPr>
      <w:r>
        <w:rPr>
          <w:rStyle w:val="17"/>
          <w:rFonts w:hint="eastAsia" w:ascii="仿宋" w:hAnsi="仿宋" w:eastAsia="仿宋" w:cs="仿宋"/>
          <w:b/>
          <w:bCs/>
          <w:kern w:val="2"/>
          <w:lang w:val="en-US" w:eastAsia="zh-CN" w:bidi="ar"/>
        </w:rPr>
        <w:t xml:space="preserve">4.教学检查 </w:t>
      </w:r>
    </w:p>
    <w:p w14:paraId="74516A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教学检查是常规教学的重要方面，是规范教学秩序的一项基础性工作，也是强化质量意识、推进教学改革的重要措施之一。从学期初到期末不少于 3 次集中教学检查，教学情况的检查工作贯穿始终，发现问题并及时解决问题，注意归纳分析和总结经验，以指导工作，不断提高管理者在日常教学检查中出现的预见问题、解决问题的能力。 </w:t>
      </w:r>
    </w:p>
    <w:p w14:paraId="4E5560EA">
      <w:pPr>
        <w:pStyle w:val="2"/>
        <w:bidi w:val="0"/>
        <w:ind w:left="0" w:leftChars="0" w:firstLine="0" w:firstLineChars="0"/>
      </w:pPr>
      <w:bookmarkStart w:id="21" w:name="_Toc775"/>
      <w:r>
        <w:rPr>
          <w:lang w:val="en-US" w:eastAsia="zh-CN"/>
        </w:rPr>
        <w:t>九、毕业要求</w:t>
      </w:r>
      <w:bookmarkEnd w:id="21"/>
      <w:r>
        <w:rPr>
          <w:lang w:val="en-US" w:eastAsia="zh-CN"/>
        </w:rPr>
        <w:t xml:space="preserve"> </w:t>
      </w:r>
    </w:p>
    <w:p w14:paraId="79544DD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1.修完本专业规定的所有课程（包括实践教学），成绩全部合格。 </w:t>
      </w:r>
    </w:p>
    <w:p w14:paraId="2EB6AD4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2.工学交替及顶岗实习考核成绩合格。 </w:t>
      </w:r>
    </w:p>
    <w:p w14:paraId="2C034A1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 xml:space="preserve">3.获得无人机装调维修中级工（四级）资格证书。 </w:t>
      </w:r>
    </w:p>
    <w:p w14:paraId="09D33F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both"/>
        <w:textAlignment w:val="auto"/>
        <w:rPr>
          <w:rStyle w:val="17"/>
          <w:rFonts w:hint="eastAsia" w:ascii="仿宋" w:hAnsi="仿宋" w:eastAsia="仿宋" w:cs="仿宋"/>
          <w:b w:val="0"/>
          <w:kern w:val="2"/>
          <w:lang w:val="en-US" w:eastAsia="zh-CN" w:bidi="ar"/>
        </w:rPr>
      </w:pPr>
      <w:r>
        <w:rPr>
          <w:rStyle w:val="17"/>
          <w:rFonts w:hint="eastAsia" w:ascii="仿宋" w:hAnsi="仿宋" w:eastAsia="仿宋" w:cs="仿宋"/>
          <w:b w:val="0"/>
          <w:kern w:val="2"/>
          <w:lang w:val="en-US" w:eastAsia="zh-CN" w:bidi="ar"/>
        </w:rPr>
        <w:t>4.毕业前根据学生实际取得不同的“1+X”证书。</w:t>
      </w:r>
    </w:p>
    <w:p w14:paraId="7B4ADE03">
      <w:pPr>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仿宋_GB2312" w:hAnsi="Times New Roman" w:eastAsia="仿宋_GB2312" w:cs="Times New Roman"/>
          <w:sz w:val="28"/>
          <w:szCs w:val="28"/>
          <w:lang w:val="en-US" w:eastAsia="zh-CN"/>
        </w:rPr>
      </w:pPr>
    </w:p>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474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C635B">
                          <w:pPr>
                            <w:pStyle w:val="7"/>
                          </w:pPr>
                          <w: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7C635B">
                    <w:pPr>
                      <w:pStyle w:val="7"/>
                    </w:pPr>
                    <w: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71B8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BCCB3">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8715">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05D28">
                          <w:pPr>
                            <w:pStyle w:val="7"/>
                          </w:pPr>
                          <w: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605D28">
                    <w:pPr>
                      <w:pStyle w:val="7"/>
                    </w:pPr>
                    <w:r>
                      <w:t xml:space="preserve">— </w:t>
                    </w:r>
                    <w:r>
                      <w:rPr>
                        <w:sz w:val="28"/>
                        <w:szCs w:val="40"/>
                      </w:rPr>
                      <w:fldChar w:fldCharType="begin"/>
                    </w:r>
                    <w:r>
                      <w:rPr>
                        <w:sz w:val="28"/>
                        <w:szCs w:val="40"/>
                      </w:rPr>
                      <w:instrText xml:space="preserve"> PAGE  \* MERGEFORMAT </w:instrText>
                    </w:r>
                    <w:r>
                      <w:rPr>
                        <w:sz w:val="28"/>
                        <w:szCs w:val="40"/>
                      </w:rPr>
                      <w:fldChar w:fldCharType="separate"/>
                    </w:r>
                    <w:r>
                      <w:rPr>
                        <w:sz w:val="28"/>
                        <w:szCs w:val="40"/>
                      </w:rPr>
                      <w:t>2</w:t>
                    </w:r>
                    <w:r>
                      <w:rPr>
                        <w:sz w:val="28"/>
                        <w:szCs w:val="40"/>
                      </w:rP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6F90">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1668C6"/>
    <w:multiLevelType w:val="multilevel"/>
    <w:tmpl w:val="131668C6"/>
    <w:lvl w:ilvl="0" w:tentative="0">
      <w:start w:val="1"/>
      <w:numFmt w:val="decimal"/>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15AC2D26"/>
    <w:multiLevelType w:val="multilevel"/>
    <w:tmpl w:val="15AC2D26"/>
    <w:lvl w:ilvl="0" w:tentative="0">
      <w:start w:val="1"/>
      <w:numFmt w:val="decimal"/>
      <w:lvlText w:val="%1"/>
      <w:lvlJc w:val="left"/>
      <w:pPr>
        <w:tabs>
          <w:tab w:val="left" w:pos="0"/>
        </w:tabs>
        <w:ind w:left="0" w:firstLine="0"/>
      </w:pPr>
      <w:rPr>
        <w:rFonts w:hint="eastAsia" w:ascii="黑体" w:hAnsi="黑体" w:eastAsia="黑体" w:cs="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AD5ECF"/>
    <w:multiLevelType w:val="multilevel"/>
    <w:tmpl w:val="44AD5ECF"/>
    <w:lvl w:ilvl="0" w:tentative="0">
      <w:start w:val="1"/>
      <w:numFmt w:val="decimal"/>
      <w:lvlText w:val="%1."/>
      <w:lvlJc w:val="left"/>
      <w:pPr>
        <w:ind w:left="980" w:hanging="420"/>
      </w:pPr>
    </w:lvl>
    <w:lvl w:ilvl="1" w:tentative="0">
      <w:start w:val="1"/>
      <w:numFmt w:val="decimal"/>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47C9D"/>
    <w:rsid w:val="0172557B"/>
    <w:rsid w:val="03A013D6"/>
    <w:rsid w:val="046F65A8"/>
    <w:rsid w:val="05265648"/>
    <w:rsid w:val="07C26FAE"/>
    <w:rsid w:val="08C47C9D"/>
    <w:rsid w:val="0B076885"/>
    <w:rsid w:val="0C104FD7"/>
    <w:rsid w:val="0CCB0059"/>
    <w:rsid w:val="0D772860"/>
    <w:rsid w:val="0EC817E1"/>
    <w:rsid w:val="0F22254C"/>
    <w:rsid w:val="0F961E45"/>
    <w:rsid w:val="11EF2AC8"/>
    <w:rsid w:val="15E56F94"/>
    <w:rsid w:val="19EC18DE"/>
    <w:rsid w:val="1B8E1958"/>
    <w:rsid w:val="1C821675"/>
    <w:rsid w:val="1D152095"/>
    <w:rsid w:val="20EE319D"/>
    <w:rsid w:val="22270F30"/>
    <w:rsid w:val="299C5597"/>
    <w:rsid w:val="2AF93390"/>
    <w:rsid w:val="2C390A5B"/>
    <w:rsid w:val="2F035538"/>
    <w:rsid w:val="319921D8"/>
    <w:rsid w:val="31E71DFA"/>
    <w:rsid w:val="34D25465"/>
    <w:rsid w:val="36C22999"/>
    <w:rsid w:val="36EC7644"/>
    <w:rsid w:val="3B114A8B"/>
    <w:rsid w:val="3B36204C"/>
    <w:rsid w:val="3FBF03F1"/>
    <w:rsid w:val="41314E40"/>
    <w:rsid w:val="41F92AC6"/>
    <w:rsid w:val="4659090B"/>
    <w:rsid w:val="48A326CB"/>
    <w:rsid w:val="4B840262"/>
    <w:rsid w:val="4D75321C"/>
    <w:rsid w:val="4E8051BE"/>
    <w:rsid w:val="4ED070A6"/>
    <w:rsid w:val="52A64F62"/>
    <w:rsid w:val="53834143"/>
    <w:rsid w:val="53874D93"/>
    <w:rsid w:val="56502307"/>
    <w:rsid w:val="56AF6ADB"/>
    <w:rsid w:val="5B3957A4"/>
    <w:rsid w:val="5CA813C0"/>
    <w:rsid w:val="5F8F74AA"/>
    <w:rsid w:val="60962FF3"/>
    <w:rsid w:val="62DF6BB6"/>
    <w:rsid w:val="68882CE8"/>
    <w:rsid w:val="68F2108E"/>
    <w:rsid w:val="6CF46B9E"/>
    <w:rsid w:val="6DA546FA"/>
    <w:rsid w:val="6F3C43AC"/>
    <w:rsid w:val="7458686C"/>
    <w:rsid w:val="77582A5D"/>
    <w:rsid w:val="78D901E8"/>
    <w:rsid w:val="7A8034FD"/>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856"/>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Lines="0" w:beforeAutospacing="0" w:afterLines="0" w:afterAutospacing="0" w:line="360" w:lineRule="auto"/>
      <w:ind w:left="0" w:firstLine="960" w:firstLineChars="200"/>
      <w:outlineLvl w:val="0"/>
    </w:pPr>
    <w:rPr>
      <w:rFonts w:eastAsia="黑体" w:cs="Times New Roman" w:asciiTheme="minorAscii" w:hAnsiTheme="minorAscii"/>
      <w:kern w:val="44"/>
      <w:sz w:val="32"/>
    </w:rPr>
  </w:style>
  <w:style w:type="paragraph" w:styleId="3">
    <w:name w:val="heading 2"/>
    <w:basedOn w:val="1"/>
    <w:next w:val="1"/>
    <w:unhideWhenUsed/>
    <w:qFormat/>
    <w:uiPriority w:val="0"/>
    <w:pPr>
      <w:keepNext/>
      <w:keepLines/>
      <w:spacing w:beforeLines="0" w:beforeAutospacing="0" w:afterLines="0" w:afterAutospacing="0" w:line="360" w:lineRule="auto"/>
      <w:ind w:left="0" w:firstLine="723" w:firstLineChars="150"/>
      <w:outlineLvl w:val="1"/>
    </w:pPr>
    <w:rPr>
      <w:rFonts w:ascii="Arial" w:hAnsi="Arial" w:eastAsia="楷体"/>
      <w:sz w:val="32"/>
    </w:rPr>
  </w:style>
  <w:style w:type="paragraph" w:styleId="4">
    <w:name w:val="heading 3"/>
    <w:basedOn w:val="1"/>
    <w:next w:val="1"/>
    <w:link w:val="20"/>
    <w:unhideWhenUsed/>
    <w:qFormat/>
    <w:uiPriority w:val="0"/>
    <w:pPr>
      <w:spacing w:before="0" w:beforeAutospacing="0" w:after="0" w:afterAutospacing="0" w:line="360" w:lineRule="auto"/>
      <w:ind w:left="0" w:firstLine="964" w:firstLineChars="200"/>
      <w:jc w:val="left"/>
      <w:outlineLvl w:val="2"/>
    </w:pPr>
    <w:rPr>
      <w:rFonts w:hint="eastAsia" w:ascii="宋体" w:hAnsi="宋体" w:eastAsia="仿宋" w:cs="宋体"/>
      <w:b/>
      <w:bCs/>
      <w:kern w:val="0"/>
      <w:sz w:val="24"/>
      <w:szCs w:val="27"/>
      <w:lang w:bidi="ar"/>
    </w:rPr>
  </w:style>
  <w:style w:type="paragraph" w:styleId="5">
    <w:name w:val="heading 4"/>
    <w:basedOn w:val="1"/>
    <w:next w:val="1"/>
    <w:unhideWhenUsed/>
    <w:qFormat/>
    <w:uiPriority w:val="0"/>
    <w:pPr>
      <w:keepNext/>
      <w:keepLines/>
      <w:spacing w:beforeLines="0" w:beforeAutospacing="0" w:afterLines="0" w:afterAutospacing="0" w:line="372" w:lineRule="auto"/>
      <w:ind w:left="0" w:firstLine="0" w:firstLineChars="0"/>
      <w:outlineLvl w:val="3"/>
    </w:pPr>
    <w:rPr>
      <w:rFonts w:ascii="Arial" w:hAnsi="Arial" w:eastAsia="宋体"/>
      <w:b/>
      <w:sz w:val="3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Title"/>
    <w:basedOn w:val="1"/>
    <w:next w:val="1"/>
    <w:qFormat/>
    <w:uiPriority w:val="10"/>
    <w:pPr>
      <w:adjustRightInd w:val="0"/>
      <w:spacing w:before="120" w:after="120" w:line="360" w:lineRule="auto"/>
      <w:jc w:val="left"/>
    </w:pPr>
    <w:rPr>
      <w:rFonts w:ascii="Cambria" w:hAnsi="Cambria" w:eastAsia="黑体"/>
      <w:sz w:val="28"/>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styleId="16">
    <w:name w:val="List Paragraph"/>
    <w:basedOn w:val="1"/>
    <w:qFormat/>
    <w:uiPriority w:val="34"/>
    <w:pPr>
      <w:ind w:firstLine="420" w:firstLineChars="200"/>
    </w:pPr>
  </w:style>
  <w:style w:type="character" w:customStyle="1" w:styleId="17">
    <w:name w:val="font11"/>
    <w:basedOn w:val="14"/>
    <w:qFormat/>
    <w:uiPriority w:val="0"/>
    <w:rPr>
      <w:rFonts w:hint="eastAsia" w:ascii="宋体" w:hAnsi="宋体" w:eastAsia="宋体" w:cs="宋体"/>
      <w:color w:val="000000"/>
      <w:sz w:val="24"/>
      <w:szCs w:val="24"/>
      <w:u w:val="none"/>
    </w:rPr>
  </w:style>
  <w:style w:type="character" w:customStyle="1" w:styleId="18">
    <w:name w:val="font21"/>
    <w:basedOn w:val="14"/>
    <w:qFormat/>
    <w:uiPriority w:val="0"/>
    <w:rPr>
      <w:rFonts w:hint="default" w:ascii="Segoe UI" w:hAnsi="Segoe UI" w:eastAsia="Segoe UI" w:cs="Segoe UI"/>
      <w:color w:val="000000"/>
      <w:sz w:val="24"/>
      <w:szCs w:val="24"/>
      <w:u w:val="none"/>
    </w:rPr>
  </w:style>
  <w:style w:type="character" w:customStyle="1" w:styleId="19">
    <w:name w:val="font61"/>
    <w:basedOn w:val="14"/>
    <w:qFormat/>
    <w:uiPriority w:val="0"/>
    <w:rPr>
      <w:rFonts w:ascii="宋体" w:hAnsi="宋体" w:eastAsia="宋体" w:cs="宋体"/>
      <w:color w:val="404040"/>
      <w:sz w:val="14"/>
      <w:szCs w:val="14"/>
      <w:u w:val="none"/>
    </w:rPr>
  </w:style>
  <w:style w:type="character" w:customStyle="1" w:styleId="20">
    <w:name w:val="标题 3 Char"/>
    <w:link w:val="4"/>
    <w:qFormat/>
    <w:uiPriority w:val="0"/>
    <w:rPr>
      <w:rFonts w:hint="eastAsia" w:ascii="宋体" w:hAnsi="宋体" w:eastAsia="仿宋" w:cs="宋体"/>
      <w:b/>
      <w:bCs/>
      <w:kern w:val="0"/>
      <w:sz w:val="24"/>
      <w:szCs w:val="27"/>
      <w:lang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6455</Words>
  <Characters>6620</Characters>
  <Lines>0</Lines>
  <Paragraphs>0</Paragraphs>
  <TotalTime>3</TotalTime>
  <ScaleCrop>false</ScaleCrop>
  <LinksUpToDate>false</LinksUpToDate>
  <CharactersWithSpaces>6693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2025-10-16T12:49:00Z</dcterms:created>
  <dc:creator>程明</dc:creator>
  <cp:lastModifiedBy>宁向辉</cp:lastModifiedBy>
  <dcterms:modified xsi:type="dcterms:W3CDTF">2026-01-22T10:13:23Z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84867B6C4E7C4EBBADAF45C3462AA75B_13</vt:lpwstr>
  </property>
  <property fmtid="{D5CDD505-2E9C-101B-9397-08002B2CF9AE}" pid="4" name="KSOTemplateDocerSaveRecord">
    <vt:lpwstr>eyJoZGlkIjoiNDE4YmZhMmE2MDk5ZTkzNjA2YjVmMDg3NDdiMDM1YWIiLCJ1c2VySWQiOiI3ODAzNjMxNjUifQ==</vt:lpwstr>
  </property>
</Properties>
</file>